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B3E8" w14:textId="77777777" w:rsidR="00EB033A" w:rsidRPr="00EB033A" w:rsidRDefault="00EB033A" w:rsidP="00EB033A">
      <w:pPr>
        <w:spacing w:before="100" w:beforeAutospacing="1" w:after="100" w:afterAutospacing="1"/>
        <w:outlineLvl w:val="0"/>
        <w:rPr>
          <w:b/>
          <w:kern w:val="36"/>
          <w:sz w:val="48"/>
          <w:szCs w:val="48"/>
          <w:lang w:val="en"/>
        </w:rPr>
      </w:pPr>
      <w:r w:rsidRPr="00EB033A">
        <w:rPr>
          <w:b/>
          <w:kern w:val="36"/>
          <w:sz w:val="48"/>
          <w:szCs w:val="48"/>
          <w:lang w:val="en"/>
        </w:rPr>
        <w:t>SINCGARS</w:t>
      </w:r>
    </w:p>
    <w:p w14:paraId="55109A7B" w14:textId="77777777" w:rsidR="00EB033A" w:rsidRPr="00EB033A" w:rsidRDefault="00EB033A" w:rsidP="00EB033A">
      <w:pPr>
        <w:rPr>
          <w:bCs w:val="0"/>
          <w:sz w:val="22"/>
          <w:szCs w:val="22"/>
          <w:lang w:val="en"/>
        </w:rPr>
      </w:pPr>
      <w:r w:rsidRPr="00EB033A">
        <w:rPr>
          <w:bCs w:val="0"/>
          <w:sz w:val="22"/>
          <w:szCs w:val="22"/>
          <w:lang w:val="en"/>
        </w:rPr>
        <w:t>From Wikipedia, the free encyclopedia</w:t>
      </w:r>
    </w:p>
    <w:p w14:paraId="79033A4B" w14:textId="36F15FB6" w:rsidR="00EB033A" w:rsidRPr="00EB033A" w:rsidRDefault="00EB033A" w:rsidP="00EB033A">
      <w:pPr>
        <w:rPr>
          <w:bCs w:val="0"/>
          <w:lang w:val="en"/>
        </w:rPr>
      </w:pPr>
    </w:p>
    <w:p w14:paraId="36A6E3E1" w14:textId="77777777" w:rsidR="00EB033A" w:rsidRPr="00EB033A" w:rsidRDefault="00EB033A" w:rsidP="00EB033A">
      <w:pPr>
        <w:rPr>
          <w:bCs w:val="0"/>
          <w:lang w:val="en"/>
        </w:rPr>
      </w:pPr>
      <w:hyperlink r:id="rId5" w:tooltip="U.S. Army photo." w:history="1">
        <w:r w:rsidRPr="00EB033A">
          <w:rPr>
            <w:bCs w:val="0"/>
            <w:color w:val="0000FF"/>
            <w:lang w:val="en"/>
          </w:rPr>
          <w:fldChar w:fldCharType="begin"/>
        </w:r>
        <w:r w:rsidRPr="00EB033A">
          <w:rPr>
            <w:bCs w:val="0"/>
            <w:color w:val="0000FF"/>
            <w:lang w:val="en"/>
          </w:rPr>
          <w:instrText xml:space="preserve"> INCLUDEPICTURE "http://upload.wikimedia.org/wikipedia/commons/2/2b/Sincgarsradio.1ID.army.mil.jpg" \* MERGEFORMATINET </w:instrText>
        </w:r>
        <w:r w:rsidRPr="00EB033A">
          <w:rPr>
            <w:bCs w:val="0"/>
            <w:color w:val="0000FF"/>
            <w:lang w:val="en"/>
          </w:rPr>
          <w:fldChar w:fldCharType="separate"/>
        </w:r>
        <w:r w:rsidRPr="00EB033A">
          <w:rPr>
            <w:bCs w:val="0"/>
            <w:color w:val="0000FF"/>
            <w:lang w:val="en"/>
          </w:rPr>
          <w:pict w14:anchorId="79826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U.S. Army photo." href="http://en.wikipedia.org/wiki/File:Sincgarsradio.1ID.army.mil.jpg" title="&quot;U.S. Army photo.&quot;" style="width:192pt;height:150pt" o:button="t">
              <v:imagedata r:id="rId6" r:href="rId7"/>
            </v:shape>
          </w:pict>
        </w:r>
        <w:r w:rsidRPr="00EB033A">
          <w:rPr>
            <w:bCs w:val="0"/>
            <w:color w:val="0000FF"/>
            <w:lang w:val="en"/>
          </w:rPr>
          <w:fldChar w:fldCharType="end"/>
        </w:r>
      </w:hyperlink>
    </w:p>
    <w:p w14:paraId="3B81128B" w14:textId="77777777" w:rsidR="00EB033A" w:rsidRPr="00096F6F" w:rsidRDefault="00EB033A" w:rsidP="00EB033A">
      <w:pPr>
        <w:spacing w:before="100" w:beforeAutospacing="1" w:after="100" w:afterAutospacing="1"/>
        <w:rPr>
          <w:bCs w:val="0"/>
          <w:lang w:val="en"/>
        </w:rPr>
      </w:pPr>
      <w:r w:rsidRPr="00096F6F">
        <w:rPr>
          <w:b/>
          <w:lang w:val="en"/>
        </w:rPr>
        <w:t>SINCGARS</w:t>
      </w:r>
      <w:r w:rsidRPr="00096F6F">
        <w:rPr>
          <w:bCs w:val="0"/>
          <w:lang w:val="en"/>
        </w:rPr>
        <w:t xml:space="preserve"> (</w:t>
      </w:r>
      <w:r w:rsidRPr="00096F6F">
        <w:rPr>
          <w:b/>
          <w:lang w:val="en"/>
        </w:rPr>
        <w:t>Single Channel Ground and Airborne Radio System</w:t>
      </w:r>
      <w:r w:rsidRPr="00096F6F">
        <w:rPr>
          <w:bCs w:val="0"/>
          <w:lang w:val="en"/>
        </w:rPr>
        <w:t xml:space="preserve">) is a </w:t>
      </w:r>
      <w:hyperlink r:id="rId8" w:tooltip="Combat-net radio" w:history="1">
        <w:r w:rsidRPr="00096F6F">
          <w:rPr>
            <w:bCs w:val="0"/>
            <w:lang w:val="en"/>
          </w:rPr>
          <w:t>Combat Net Radio (CNR)</w:t>
        </w:r>
      </w:hyperlink>
      <w:r w:rsidRPr="00096F6F">
        <w:rPr>
          <w:bCs w:val="0"/>
          <w:lang w:val="en"/>
        </w:rPr>
        <w:t xml:space="preserve"> currently used by U.S. and allied military forces. The radios, which handle voice and data communications, are designed to be reliable, secure and easily maintained. Vehicle-mount, backpack, airborne, and handheld form factors are available.</w:t>
      </w:r>
    </w:p>
    <w:p w14:paraId="61B1363C" w14:textId="77777777" w:rsidR="00EB033A" w:rsidRPr="00096F6F" w:rsidRDefault="00EB033A" w:rsidP="00EB033A">
      <w:pPr>
        <w:spacing w:before="100" w:beforeAutospacing="1" w:after="100" w:afterAutospacing="1"/>
        <w:rPr>
          <w:bCs w:val="0"/>
          <w:lang w:val="en"/>
        </w:rPr>
      </w:pPr>
      <w:r w:rsidRPr="00096F6F">
        <w:rPr>
          <w:bCs w:val="0"/>
          <w:lang w:val="en"/>
        </w:rPr>
        <w:t xml:space="preserve">SINCGARS uses 25 kHz channels in the </w:t>
      </w:r>
      <w:hyperlink r:id="rId9" w:tooltip="Very high frequency" w:history="1">
        <w:r w:rsidRPr="00096F6F">
          <w:rPr>
            <w:bCs w:val="0"/>
            <w:lang w:val="en"/>
          </w:rPr>
          <w:t>VHF</w:t>
        </w:r>
      </w:hyperlink>
      <w:r w:rsidRPr="00096F6F">
        <w:rPr>
          <w:bCs w:val="0"/>
          <w:lang w:val="en"/>
        </w:rPr>
        <w:t xml:space="preserve"> </w:t>
      </w:r>
      <w:hyperlink r:id="rId10" w:tooltip="FM band" w:history="1">
        <w:r w:rsidRPr="00096F6F">
          <w:rPr>
            <w:bCs w:val="0"/>
            <w:lang w:val="en"/>
          </w:rPr>
          <w:t>FM</w:t>
        </w:r>
      </w:hyperlink>
      <w:r w:rsidRPr="00096F6F">
        <w:rPr>
          <w:bCs w:val="0"/>
          <w:lang w:val="en"/>
        </w:rPr>
        <w:t xml:space="preserve"> band, from 30 to 87.975 </w:t>
      </w:r>
      <w:hyperlink r:id="rId11" w:tooltip="Megahertz" w:history="1">
        <w:r w:rsidRPr="00096F6F">
          <w:rPr>
            <w:bCs w:val="0"/>
            <w:lang w:val="en"/>
          </w:rPr>
          <w:t>MHz</w:t>
        </w:r>
      </w:hyperlink>
      <w:r w:rsidRPr="00096F6F">
        <w:rPr>
          <w:bCs w:val="0"/>
          <w:lang w:val="en"/>
        </w:rPr>
        <w:t xml:space="preserve">. It has single-frequency and </w:t>
      </w:r>
      <w:hyperlink r:id="rId12" w:tooltip="Frequency hopping" w:history="1">
        <w:r w:rsidRPr="00096F6F">
          <w:rPr>
            <w:bCs w:val="0"/>
            <w:lang w:val="en"/>
          </w:rPr>
          <w:t>frequency hopping</w:t>
        </w:r>
      </w:hyperlink>
      <w:r w:rsidRPr="00096F6F">
        <w:rPr>
          <w:bCs w:val="0"/>
          <w:lang w:val="en"/>
        </w:rPr>
        <w:t xml:space="preserve"> modes. The frequency-hopping mode hops 111 times a second.</w:t>
      </w:r>
    </w:p>
    <w:p w14:paraId="667A9088" w14:textId="77777777" w:rsidR="00EB033A" w:rsidRPr="00096F6F" w:rsidRDefault="00EB033A" w:rsidP="00EB033A">
      <w:pPr>
        <w:spacing w:before="100" w:beforeAutospacing="1" w:after="100" w:afterAutospacing="1"/>
        <w:rPr>
          <w:bCs w:val="0"/>
          <w:lang w:val="en"/>
        </w:rPr>
      </w:pPr>
      <w:r w:rsidRPr="00096F6F">
        <w:rPr>
          <w:bCs w:val="0"/>
          <w:lang w:val="en"/>
        </w:rPr>
        <w:t>The SINCGARS family has mostly replaced the Vietnam-war-era synthesized single frequency radios (</w:t>
      </w:r>
      <w:hyperlink r:id="rId13" w:tooltip="AN/PRC-77 Portable Transceiver" w:history="1">
        <w:r w:rsidRPr="00096F6F">
          <w:rPr>
            <w:bCs w:val="0"/>
            <w:lang w:val="en"/>
          </w:rPr>
          <w:t>AN/PRC-77</w:t>
        </w:r>
      </w:hyperlink>
      <w:r w:rsidRPr="00096F6F">
        <w:rPr>
          <w:bCs w:val="0"/>
          <w:lang w:val="en"/>
        </w:rPr>
        <w:t xml:space="preserve"> and </w:t>
      </w:r>
      <w:hyperlink r:id="rId14" w:tooltip="AN/VRC-12 (page does not exist)" w:history="1">
        <w:r w:rsidRPr="00096F6F">
          <w:rPr>
            <w:bCs w:val="0"/>
            <w:lang w:val="en"/>
          </w:rPr>
          <w:t>AN/VRC-12</w:t>
        </w:r>
      </w:hyperlink>
      <w:r w:rsidRPr="00096F6F">
        <w:rPr>
          <w:bCs w:val="0"/>
          <w:lang w:val="en"/>
        </w:rPr>
        <w:t>), although it can work with them. An aircraft radio SINCGARS is phasing out the older tactical air-to-ground radios (</w:t>
      </w:r>
      <w:hyperlink r:id="rId15" w:tooltip="AN/ARC-114 (page does not exist)" w:history="1">
        <w:r w:rsidRPr="00096F6F">
          <w:rPr>
            <w:bCs w:val="0"/>
            <w:lang w:val="en"/>
          </w:rPr>
          <w:t>AN/ARC-114</w:t>
        </w:r>
      </w:hyperlink>
      <w:r w:rsidRPr="00096F6F">
        <w:rPr>
          <w:bCs w:val="0"/>
          <w:lang w:val="en"/>
        </w:rPr>
        <w:t xml:space="preserve"> and </w:t>
      </w:r>
      <w:hyperlink r:id="rId16" w:tooltip="AN/ARC-131 (page does not exist)" w:history="1">
        <w:r w:rsidRPr="00096F6F">
          <w:rPr>
            <w:bCs w:val="0"/>
            <w:lang w:val="en"/>
          </w:rPr>
          <w:t>AN/ARC-131</w:t>
        </w:r>
      </w:hyperlink>
      <w:r w:rsidRPr="00096F6F">
        <w:rPr>
          <w:bCs w:val="0"/>
          <w:lang w:val="en"/>
        </w:rPr>
        <w:t>).</w:t>
      </w:r>
    </w:p>
    <w:p w14:paraId="0707B176" w14:textId="77777777" w:rsidR="00EB033A" w:rsidRPr="00096F6F" w:rsidRDefault="00EB033A" w:rsidP="00EB033A">
      <w:pPr>
        <w:spacing w:before="100" w:beforeAutospacing="1" w:after="100" w:afterAutospacing="1"/>
        <w:rPr>
          <w:bCs w:val="0"/>
          <w:lang w:val="en"/>
        </w:rPr>
      </w:pPr>
      <w:r w:rsidRPr="00096F6F">
        <w:rPr>
          <w:bCs w:val="0"/>
          <w:lang w:val="en"/>
        </w:rPr>
        <w:t>Over 500,000 SINCGARS radios have been purchased.</w:t>
      </w:r>
      <w:hyperlink r:id="rId17" w:anchor="cite_note-0#cite_note-0" w:history="1">
        <w:r w:rsidRPr="00096F6F">
          <w:rPr>
            <w:bCs w:val="0"/>
            <w:vertAlign w:val="superscript"/>
            <w:lang w:val="en"/>
          </w:rPr>
          <w:t>[1]</w:t>
        </w:r>
      </w:hyperlink>
      <w:r w:rsidRPr="00096F6F">
        <w:rPr>
          <w:bCs w:val="0"/>
          <w:lang w:val="en"/>
        </w:rPr>
        <w:t xml:space="preserve"> There have been several system improvement programs, including the Integrated Communications Security (ICOM) models, which have integrated voice encryption, the Special Improvement Program (SIP) models, which add additional data modes, and the Advanced SIP (ASIP) models, which are less than half the size and weight of ICOM and SIP models. In 1992, the U.S. Air Force awarded a contract to replace the AN/ARC-188 for communications between Air Force aircraft and Army units. SINCGARS was expected to be replaced starting in 2008 with the </w:t>
      </w:r>
      <w:hyperlink r:id="rId18" w:tooltip="Joint Tactical Radio System" w:history="1">
        <w:r w:rsidRPr="00096F6F">
          <w:rPr>
            <w:bCs w:val="0"/>
            <w:lang w:val="en"/>
          </w:rPr>
          <w:t>Joint Tactical Radio System</w:t>
        </w:r>
      </w:hyperlink>
      <w:r w:rsidRPr="00096F6F">
        <w:rPr>
          <w:bCs w:val="0"/>
          <w:lang w:val="en"/>
        </w:rPr>
        <w:t xml:space="preserve"> (JTRS), a </w:t>
      </w:r>
      <w:hyperlink r:id="rId19" w:tooltip="Software-defined radio" w:history="1">
        <w:r w:rsidRPr="00096F6F">
          <w:rPr>
            <w:bCs w:val="0"/>
            <w:lang w:val="en"/>
          </w:rPr>
          <w:t>software-defined radio</w:t>
        </w:r>
      </w:hyperlink>
      <w:r w:rsidRPr="00096F6F">
        <w:rPr>
          <w:bCs w:val="0"/>
          <w:lang w:val="en"/>
        </w:rPr>
        <w:t xml:space="preserve"> that was to work with SINCGARS, </w:t>
      </w:r>
      <w:hyperlink r:id="rId20" w:tooltip="HAVE QUICK" w:history="1">
        <w:r w:rsidRPr="00096F6F">
          <w:rPr>
            <w:bCs w:val="0"/>
            <w:lang w:val="en"/>
          </w:rPr>
          <w:t>HAVE QUICK</w:t>
        </w:r>
      </w:hyperlink>
      <w:r w:rsidRPr="00096F6F">
        <w:rPr>
          <w:bCs w:val="0"/>
          <w:lang w:val="en"/>
        </w:rPr>
        <w:t xml:space="preserve"> and other existing radios. However, JTRS was cancelled without replacement in October, 2011.</w:t>
      </w:r>
    </w:p>
    <w:p w14:paraId="4A3F4BF0" w14:textId="7E8A3873" w:rsidR="00EB033A" w:rsidRPr="00096F6F" w:rsidRDefault="00EB033A" w:rsidP="00EB033A">
      <w:pPr>
        <w:spacing w:before="100" w:beforeAutospacing="1" w:after="100" w:afterAutospacing="1"/>
        <w:outlineLvl w:val="1"/>
        <w:rPr>
          <w:b/>
          <w:sz w:val="36"/>
          <w:szCs w:val="36"/>
          <w:lang w:val="en"/>
        </w:rPr>
      </w:pPr>
      <w:r w:rsidRPr="00096F6F">
        <w:rPr>
          <w:b/>
          <w:sz w:val="36"/>
          <w:szCs w:val="36"/>
          <w:lang w:val="en"/>
        </w:rPr>
        <w:t>Timeline</w:t>
      </w:r>
    </w:p>
    <w:p w14:paraId="795114E5" w14:textId="77777777" w:rsidR="00EB033A" w:rsidRPr="00096F6F" w:rsidRDefault="00EB033A" w:rsidP="00EB033A">
      <w:pPr>
        <w:rPr>
          <w:bCs w:val="0"/>
          <w:lang w:val="en"/>
        </w:rPr>
      </w:pPr>
      <w:hyperlink r:id="rId21" w:history="1">
        <w:r w:rsidRPr="00096F6F">
          <w:rPr>
            <w:bCs w:val="0"/>
            <w:lang w:val="en"/>
          </w:rPr>
          <w:fldChar w:fldCharType="begin"/>
        </w:r>
        <w:r w:rsidRPr="00096F6F">
          <w:rPr>
            <w:bCs w:val="0"/>
            <w:lang w:val="en"/>
          </w:rPr>
          <w:instrText xml:space="preserve"> INCLUDEPICTURE "http://upload.wikimedia.org/wikipedia/commons/thumb/c/cf/TBS_FEX_3_PRC_119.JPG/220px-TBS_FEX_3_PRC_119.JPG" \* MERGEFORMATINET </w:instrText>
        </w:r>
        <w:r w:rsidRPr="00096F6F">
          <w:rPr>
            <w:bCs w:val="0"/>
            <w:lang w:val="en"/>
          </w:rPr>
          <w:fldChar w:fldCharType="separate"/>
        </w:r>
        <w:r w:rsidRPr="00096F6F">
          <w:rPr>
            <w:bCs w:val="0"/>
            <w:lang w:val="en"/>
          </w:rPr>
          <w:pict w14:anchorId="1AB7F94D">
            <v:shape id="_x0000_i1085" type="#_x0000_t75" alt="" href="http://en.wikipedia.org/wiki/File:TBS_FEX_3_PRC_119.JPG" style="width:165pt;height:123.75pt" o:button="t">
              <v:imagedata r:id="rId22" r:href="rId23"/>
            </v:shape>
          </w:pict>
        </w:r>
        <w:r w:rsidRPr="00096F6F">
          <w:rPr>
            <w:bCs w:val="0"/>
            <w:lang w:val="en"/>
          </w:rPr>
          <w:fldChar w:fldCharType="end"/>
        </w:r>
      </w:hyperlink>
    </w:p>
    <w:p w14:paraId="369B9146" w14:textId="77777777" w:rsidR="00EB033A" w:rsidRPr="00096F6F" w:rsidRDefault="00EB033A" w:rsidP="00EB033A">
      <w:pPr>
        <w:rPr>
          <w:bCs w:val="0"/>
          <w:lang w:val="en"/>
        </w:rPr>
      </w:pPr>
      <w:hyperlink r:id="rId24" w:tooltip="Enlarge" w:history="1">
        <w:r w:rsidRPr="00096F6F">
          <w:rPr>
            <w:bCs w:val="0"/>
            <w:lang w:val="en"/>
          </w:rPr>
          <w:fldChar w:fldCharType="begin"/>
        </w:r>
        <w:r w:rsidRPr="00096F6F">
          <w:rPr>
            <w:bCs w:val="0"/>
            <w:lang w:val="en"/>
          </w:rPr>
          <w:instrText xml:space="preserve"> INCLUDEPICTURE "http://bits.wikimedia.org/static-1.20wmf8/skins/common/images/magnify-clip.png" \* MERGEFORMATINET </w:instrText>
        </w:r>
        <w:r w:rsidRPr="00096F6F">
          <w:rPr>
            <w:bCs w:val="0"/>
            <w:lang w:val="en"/>
          </w:rPr>
          <w:fldChar w:fldCharType="separate"/>
        </w:r>
        <w:r w:rsidRPr="00096F6F">
          <w:rPr>
            <w:bCs w:val="0"/>
            <w:lang w:val="en"/>
          </w:rPr>
          <w:pict w14:anchorId="1EE3AC75">
            <v:shape id="_x0000_i1086" type="#_x0000_t75" alt="" href="http://en.wikipedia.org/wiki/File:TBS_FEX_3_PRC_119.JPG" title="&quot;Enlarge&quot;" style="width:11.25pt;height:8.25pt" o:button="t"/>
          </w:pict>
        </w:r>
        <w:r w:rsidRPr="00096F6F">
          <w:rPr>
            <w:bCs w:val="0"/>
            <w:lang w:val="en"/>
          </w:rPr>
          <w:fldChar w:fldCharType="end"/>
        </w:r>
      </w:hyperlink>
    </w:p>
    <w:p w14:paraId="0920FC7B" w14:textId="77777777" w:rsidR="00EB033A" w:rsidRPr="00096F6F" w:rsidRDefault="00EB033A" w:rsidP="00EB033A">
      <w:pPr>
        <w:rPr>
          <w:bCs w:val="0"/>
          <w:lang w:val="en"/>
        </w:rPr>
      </w:pPr>
      <w:r w:rsidRPr="00096F6F">
        <w:rPr>
          <w:bCs w:val="0"/>
          <w:lang w:val="en"/>
        </w:rPr>
        <w:t xml:space="preserve">A </w:t>
      </w:r>
      <w:hyperlink r:id="rId25" w:tooltip="Marine Corps" w:history="1">
        <w:r w:rsidRPr="00096F6F">
          <w:rPr>
            <w:bCs w:val="0"/>
            <w:lang w:val="en"/>
          </w:rPr>
          <w:t>Marine Corps</w:t>
        </w:r>
      </w:hyperlink>
      <w:r w:rsidRPr="00096F6F">
        <w:rPr>
          <w:bCs w:val="0"/>
          <w:lang w:val="en"/>
        </w:rPr>
        <w:t xml:space="preserve"> 2nd Lt operates a PRC 119 during training in </w:t>
      </w:r>
      <w:hyperlink r:id="rId26" w:tooltip="Quantico, Virginia" w:history="1">
        <w:r w:rsidRPr="00096F6F">
          <w:rPr>
            <w:bCs w:val="0"/>
            <w:lang w:val="en"/>
          </w:rPr>
          <w:t>Quantico, Virginia</w:t>
        </w:r>
      </w:hyperlink>
    </w:p>
    <w:p w14:paraId="5182AA30"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 xml:space="preserve">November 1983: </w:t>
      </w:r>
      <w:hyperlink r:id="rId27" w:tooltip="ITT Corporation" w:history="1">
        <w:r w:rsidRPr="00096F6F">
          <w:rPr>
            <w:bCs w:val="0"/>
            <w:lang w:val="en"/>
          </w:rPr>
          <w:t>ITT</w:t>
        </w:r>
      </w:hyperlink>
      <w:r w:rsidRPr="00096F6F">
        <w:rPr>
          <w:bCs w:val="0"/>
          <w:lang w:val="en"/>
        </w:rPr>
        <w:t xml:space="preserve"> wins the contract for the first type of radio, for ground troops.</w:t>
      </w:r>
    </w:p>
    <w:p w14:paraId="1CC7D36C"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May 1985: ITT wins the contract for the airborne SINCGARS.</w:t>
      </w:r>
    </w:p>
    <w:p w14:paraId="3906A3DC"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July 1988: General Dynamics wins a second-source contract for the ground radio.</w:t>
      </w:r>
    </w:p>
    <w:p w14:paraId="4EC90FA7"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April 1989: ITT reaches "Milestone IIIB": full-rate production.</w:t>
      </w:r>
    </w:p>
    <w:p w14:paraId="126A669E"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December 1990: 1st Division is equipped.</w:t>
      </w:r>
    </w:p>
    <w:p w14:paraId="16EF72EC"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 xml:space="preserve">December 1991: </w:t>
      </w:r>
      <w:hyperlink r:id="rId28" w:tooltip="General Dynamics" w:history="1">
        <w:r w:rsidRPr="00096F6F">
          <w:rPr>
            <w:bCs w:val="0"/>
            <w:lang w:val="en"/>
          </w:rPr>
          <w:t>General Dynamics</w:t>
        </w:r>
      </w:hyperlink>
      <w:r w:rsidRPr="00096F6F">
        <w:rPr>
          <w:bCs w:val="0"/>
          <w:lang w:val="en"/>
        </w:rPr>
        <w:t xml:space="preserve"> wins the "Option 1 Award" for the ground radio.</w:t>
      </w:r>
    </w:p>
    <w:p w14:paraId="7B18920F"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March 1992: ITT wins a "Ground and Airborne" award.</w:t>
      </w:r>
    </w:p>
    <w:p w14:paraId="78A850D7"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July 1992: Magnavox Electronics Systems Company develops the airborne SINCGARS AN/ARC-222 for Air Force</w:t>
      </w:r>
    </w:p>
    <w:p w14:paraId="6C3250FF"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August 1993: General Dynamics achieves full rate production.</w:t>
      </w:r>
    </w:p>
    <w:p w14:paraId="615A4171"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April 1994: ITT and General Dynamics compete for the ground radio.</w:t>
      </w:r>
    </w:p>
    <w:p w14:paraId="5E8D812A"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May 1994: ITT wins a sole-source contract for the airborne radio.</w:t>
      </w:r>
    </w:p>
    <w:p w14:paraId="75A0FE6C" w14:textId="77777777" w:rsidR="00EB033A" w:rsidRPr="00096F6F" w:rsidRDefault="00EB033A" w:rsidP="00EB033A">
      <w:pPr>
        <w:numPr>
          <w:ilvl w:val="0"/>
          <w:numId w:val="2"/>
        </w:numPr>
        <w:spacing w:before="100" w:beforeAutospacing="1" w:after="100" w:afterAutospacing="1"/>
        <w:rPr>
          <w:bCs w:val="0"/>
          <w:lang w:val="en"/>
        </w:rPr>
      </w:pPr>
      <w:r w:rsidRPr="00096F6F">
        <w:rPr>
          <w:bCs w:val="0"/>
          <w:lang w:val="en"/>
        </w:rPr>
        <w:t>July 2009: ITT wins RT-1523G platform development, $363 Million Dollar Contract. Partnered with Thales Communications Inc.</w:t>
      </w:r>
    </w:p>
    <w:p w14:paraId="3C4D7117" w14:textId="3F2FFE40" w:rsidR="00EB033A" w:rsidRPr="00EB033A" w:rsidRDefault="00EB033A" w:rsidP="00EB033A">
      <w:pPr>
        <w:spacing w:before="100" w:beforeAutospacing="1" w:after="100" w:afterAutospacing="1"/>
        <w:outlineLvl w:val="1"/>
        <w:rPr>
          <w:b/>
          <w:sz w:val="36"/>
          <w:szCs w:val="36"/>
          <w:lang w:val="en"/>
        </w:rPr>
      </w:pPr>
      <w:r w:rsidRPr="00EB033A">
        <w:rPr>
          <w:b/>
          <w:sz w:val="36"/>
          <w:szCs w:val="36"/>
          <w:lang w:val="en"/>
        </w:rPr>
        <w:t>Models</w:t>
      </w:r>
    </w:p>
    <w:p w14:paraId="01F862F0" w14:textId="77777777" w:rsidR="00EB033A" w:rsidRPr="00EB033A" w:rsidRDefault="00EB033A" w:rsidP="00EB033A">
      <w:pPr>
        <w:rPr>
          <w:bCs w:val="0"/>
          <w:lang w:val="en"/>
        </w:rPr>
      </w:pPr>
      <w:hyperlink r:id="rId29" w:history="1">
        <w:r w:rsidRPr="00EB033A">
          <w:rPr>
            <w:bCs w:val="0"/>
            <w:color w:val="0000FF"/>
            <w:lang w:val="en"/>
          </w:rPr>
          <w:fldChar w:fldCharType="begin"/>
        </w:r>
        <w:r w:rsidRPr="00EB033A">
          <w:rPr>
            <w:bCs w:val="0"/>
            <w:color w:val="0000FF"/>
            <w:lang w:val="en"/>
          </w:rPr>
          <w:instrText xml:space="preserve"> INCLUDEPICTURE "http://upload.wikimedia.org/wikipedia/commons/thumb/c/c7/081120-M-8752R-002.JPG/220px-081120-M-8752R-002.JPG" \* MERGEFORMATINET </w:instrText>
        </w:r>
        <w:r w:rsidRPr="00EB033A">
          <w:rPr>
            <w:bCs w:val="0"/>
            <w:color w:val="0000FF"/>
            <w:lang w:val="en"/>
          </w:rPr>
          <w:fldChar w:fldCharType="separate"/>
        </w:r>
        <w:r w:rsidRPr="00EB033A">
          <w:rPr>
            <w:bCs w:val="0"/>
            <w:color w:val="0000FF"/>
            <w:lang w:val="en"/>
          </w:rPr>
          <w:pict w14:anchorId="1F5BC1CC">
            <v:shape id="_x0000_i1087" type="#_x0000_t75" alt="" href="http://en.wikipedia.org/wiki/File:081120-M-8752R-002.JPG" style="width:165pt;height:120pt" o:button="t">
              <v:imagedata r:id="rId30" r:href="rId31"/>
            </v:shape>
          </w:pict>
        </w:r>
        <w:r w:rsidRPr="00EB033A">
          <w:rPr>
            <w:bCs w:val="0"/>
            <w:color w:val="0000FF"/>
            <w:lang w:val="en"/>
          </w:rPr>
          <w:fldChar w:fldCharType="end"/>
        </w:r>
      </w:hyperlink>
    </w:p>
    <w:p w14:paraId="30F85406" w14:textId="77777777" w:rsidR="00EB033A" w:rsidRPr="00EB033A" w:rsidRDefault="00EB033A" w:rsidP="00EB033A">
      <w:pPr>
        <w:rPr>
          <w:bCs w:val="0"/>
          <w:lang w:val="en"/>
        </w:rPr>
      </w:pPr>
      <w:hyperlink r:id="rId32" w:tooltip="Enlarge" w:history="1">
        <w:r w:rsidRPr="00EB033A">
          <w:rPr>
            <w:bCs w:val="0"/>
            <w:color w:val="0000FF"/>
            <w:lang w:val="en"/>
          </w:rPr>
          <w:fldChar w:fldCharType="begin"/>
        </w:r>
        <w:r w:rsidRPr="00EB033A">
          <w:rPr>
            <w:bCs w:val="0"/>
            <w:color w:val="0000FF"/>
            <w:lang w:val="en"/>
          </w:rPr>
          <w:instrText xml:space="preserve"> INCLUDEPICTURE "http://bits.wikimedia.org/static-1.20wmf8/skins/common/images/magnify-clip.png" \* MERGEFORMATINET </w:instrText>
        </w:r>
        <w:r w:rsidRPr="00EB033A">
          <w:rPr>
            <w:bCs w:val="0"/>
            <w:color w:val="0000FF"/>
            <w:lang w:val="en"/>
          </w:rPr>
          <w:fldChar w:fldCharType="separate"/>
        </w:r>
        <w:r w:rsidRPr="00EB033A">
          <w:rPr>
            <w:bCs w:val="0"/>
            <w:color w:val="0000FF"/>
            <w:lang w:val="en"/>
          </w:rPr>
          <w:pict w14:anchorId="1E2678EB">
            <v:shape id="_x0000_i1088" type="#_x0000_t75" alt="" href="http://en.wikipedia.org/wiki/File:081120-M-8752R-002.JPG" title="&quot;Enlarge&quot;" style="width:11.25pt;height:8.25pt" o:button="t"/>
          </w:pict>
        </w:r>
        <w:r w:rsidRPr="00EB033A">
          <w:rPr>
            <w:bCs w:val="0"/>
            <w:color w:val="0000FF"/>
            <w:lang w:val="en"/>
          </w:rPr>
          <w:fldChar w:fldCharType="end"/>
        </w:r>
      </w:hyperlink>
    </w:p>
    <w:p w14:paraId="41BC44EC" w14:textId="77777777" w:rsidR="00EB033A" w:rsidRPr="00EB033A" w:rsidRDefault="00EB033A" w:rsidP="00EB033A">
      <w:pPr>
        <w:rPr>
          <w:bCs w:val="0"/>
          <w:lang w:val="en"/>
        </w:rPr>
      </w:pPr>
      <w:r w:rsidRPr="00EB033A">
        <w:rPr>
          <w:bCs w:val="0"/>
          <w:lang w:val="en"/>
        </w:rPr>
        <w:t>US Marine calling in artillery during an exercise, 2008.</w:t>
      </w:r>
    </w:p>
    <w:p w14:paraId="6EACDAF0"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RT-1439</w:t>
      </w:r>
    </w:p>
    <w:p w14:paraId="785814C8"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 (ICOM)</w:t>
      </w:r>
    </w:p>
    <w:p w14:paraId="66223690"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RT-1523A (ICOM)</w:t>
      </w:r>
    </w:p>
    <w:p w14:paraId="49942088"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RT-1523B (ICOM)</w:t>
      </w:r>
    </w:p>
    <w:p w14:paraId="52B0E2AA"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RT-1523C (SIP)</w:t>
      </w:r>
    </w:p>
    <w:p w14:paraId="66F464C1"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lastRenderedPageBreak/>
        <w:t>RT-1523D (SIP)</w:t>
      </w:r>
    </w:p>
    <w:p w14:paraId="48CA2784"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RT-1523E (ASIP)</w:t>
      </w:r>
    </w:p>
    <w:p w14:paraId="0E5ABFE8"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RT-1523F (ASIP)</w:t>
      </w:r>
    </w:p>
    <w:p w14:paraId="4A80EFA9" w14:textId="77777777" w:rsidR="00EB033A" w:rsidRPr="00EB033A" w:rsidRDefault="00EB033A" w:rsidP="00EB033A">
      <w:pPr>
        <w:numPr>
          <w:ilvl w:val="0"/>
          <w:numId w:val="3"/>
        </w:numPr>
        <w:spacing w:before="100" w:beforeAutospacing="1" w:after="100" w:afterAutospacing="1"/>
        <w:rPr>
          <w:bCs w:val="0"/>
          <w:lang w:val="en"/>
        </w:rPr>
      </w:pPr>
      <w:r w:rsidRPr="00EB033A">
        <w:rPr>
          <w:bCs w:val="0"/>
          <w:lang w:val="en"/>
        </w:rPr>
        <w:t>RT-1523G (ASIP)</w:t>
      </w:r>
    </w:p>
    <w:p w14:paraId="4F771211" w14:textId="77777777" w:rsidR="00EB033A" w:rsidRPr="00EB033A" w:rsidRDefault="00EB033A" w:rsidP="00EB033A">
      <w:pPr>
        <w:numPr>
          <w:ilvl w:val="0"/>
          <w:numId w:val="4"/>
        </w:numPr>
        <w:spacing w:before="100" w:beforeAutospacing="1" w:after="100" w:afterAutospacing="1"/>
        <w:rPr>
          <w:bCs w:val="0"/>
          <w:lang w:val="en"/>
        </w:rPr>
      </w:pPr>
      <w:r w:rsidRPr="00EB033A">
        <w:rPr>
          <w:bCs w:val="0"/>
          <w:lang w:val="en"/>
        </w:rPr>
        <w:t>RT-1730C</w:t>
      </w:r>
    </w:p>
    <w:p w14:paraId="25FCF0B1" w14:textId="77777777" w:rsidR="00EB033A" w:rsidRPr="00EB033A" w:rsidRDefault="00EB033A" w:rsidP="00EB033A">
      <w:pPr>
        <w:numPr>
          <w:ilvl w:val="0"/>
          <w:numId w:val="4"/>
        </w:numPr>
        <w:spacing w:before="100" w:beforeAutospacing="1" w:after="100" w:afterAutospacing="1"/>
        <w:rPr>
          <w:bCs w:val="0"/>
          <w:lang w:val="en"/>
        </w:rPr>
      </w:pPr>
      <w:r w:rsidRPr="00EB033A">
        <w:rPr>
          <w:bCs w:val="0"/>
          <w:lang w:val="en"/>
        </w:rPr>
        <w:t>RT-1730E</w:t>
      </w:r>
    </w:p>
    <w:p w14:paraId="73AA79F5" w14:textId="77777777" w:rsidR="00EB033A" w:rsidRPr="00EB033A" w:rsidRDefault="00EB033A" w:rsidP="00EB033A">
      <w:pPr>
        <w:numPr>
          <w:ilvl w:val="0"/>
          <w:numId w:val="5"/>
        </w:numPr>
        <w:spacing w:before="100" w:beforeAutospacing="1" w:after="100" w:afterAutospacing="1"/>
        <w:rPr>
          <w:bCs w:val="0"/>
          <w:lang w:val="en"/>
        </w:rPr>
      </w:pPr>
      <w:r w:rsidRPr="00EB033A">
        <w:rPr>
          <w:bCs w:val="0"/>
          <w:lang w:val="en"/>
        </w:rPr>
        <w:t>RT-1702F Export Version</w:t>
      </w:r>
    </w:p>
    <w:p w14:paraId="6E15AD07" w14:textId="77777777" w:rsidR="00EB033A" w:rsidRPr="00EB033A" w:rsidRDefault="00EB033A" w:rsidP="00EB033A">
      <w:pPr>
        <w:numPr>
          <w:ilvl w:val="0"/>
          <w:numId w:val="5"/>
        </w:numPr>
        <w:spacing w:before="100" w:beforeAutospacing="1" w:after="100" w:afterAutospacing="1"/>
        <w:rPr>
          <w:bCs w:val="0"/>
          <w:lang w:val="en"/>
        </w:rPr>
      </w:pPr>
      <w:r w:rsidRPr="00EB033A">
        <w:rPr>
          <w:bCs w:val="0"/>
          <w:lang w:val="en"/>
        </w:rPr>
        <w:t>RT-1702G Export Version (Iraq Only)</w:t>
      </w:r>
    </w:p>
    <w:p w14:paraId="509BDDA7" w14:textId="77777777" w:rsidR="00EB033A" w:rsidRPr="00EB033A" w:rsidRDefault="00EB033A" w:rsidP="00EB033A">
      <w:pPr>
        <w:spacing w:before="100" w:beforeAutospacing="1" w:after="100" w:afterAutospacing="1"/>
        <w:rPr>
          <w:bCs w:val="0"/>
          <w:lang w:val="en"/>
        </w:rPr>
      </w:pPr>
      <w:r w:rsidRPr="00EB033A">
        <w:rPr>
          <w:bCs w:val="0"/>
          <w:lang w:val="en"/>
        </w:rPr>
        <w:t>Unit Replacement Cost: $6,500.</w:t>
      </w:r>
    </w:p>
    <w:p w14:paraId="0693301B" w14:textId="77777777" w:rsidR="00EB033A" w:rsidRPr="00EB033A" w:rsidRDefault="00EB033A" w:rsidP="00EB033A">
      <w:pPr>
        <w:numPr>
          <w:ilvl w:val="0"/>
          <w:numId w:val="6"/>
        </w:numPr>
        <w:spacing w:before="100" w:beforeAutospacing="1" w:after="100" w:afterAutospacing="1"/>
        <w:rPr>
          <w:bCs w:val="0"/>
          <w:lang w:val="en"/>
        </w:rPr>
      </w:pPr>
      <w:r w:rsidRPr="00EB033A">
        <w:rPr>
          <w:bCs w:val="0"/>
          <w:lang w:val="en"/>
        </w:rPr>
        <w:t>AN/VRC-90F</w:t>
      </w:r>
    </w:p>
    <w:p w14:paraId="57A92684" w14:textId="77777777" w:rsidR="00EB033A" w:rsidRPr="00EB033A" w:rsidRDefault="00EB033A" w:rsidP="00EB033A">
      <w:pPr>
        <w:numPr>
          <w:ilvl w:val="0"/>
          <w:numId w:val="6"/>
        </w:numPr>
        <w:spacing w:before="100" w:beforeAutospacing="1" w:after="100" w:afterAutospacing="1"/>
        <w:rPr>
          <w:bCs w:val="0"/>
          <w:lang w:val="en"/>
        </w:rPr>
      </w:pPr>
      <w:r w:rsidRPr="00EB033A">
        <w:rPr>
          <w:bCs w:val="0"/>
          <w:lang w:val="en"/>
        </w:rPr>
        <w:t>AN/VRC-92F</w:t>
      </w:r>
    </w:p>
    <w:p w14:paraId="0F378453" w14:textId="2F39C52D" w:rsidR="00EB033A" w:rsidRPr="00EB033A" w:rsidRDefault="00EB033A" w:rsidP="00EB033A">
      <w:pPr>
        <w:spacing w:before="100" w:beforeAutospacing="1" w:after="100" w:afterAutospacing="1"/>
        <w:outlineLvl w:val="1"/>
        <w:rPr>
          <w:b/>
          <w:sz w:val="36"/>
          <w:szCs w:val="36"/>
          <w:lang w:val="en"/>
        </w:rPr>
      </w:pPr>
      <w:r w:rsidRPr="00EB033A">
        <w:rPr>
          <w:b/>
          <w:sz w:val="36"/>
          <w:szCs w:val="36"/>
          <w:lang w:val="en"/>
        </w:rPr>
        <w:t>External links</w:t>
      </w:r>
    </w:p>
    <w:p w14:paraId="5FDC2CFB" w14:textId="77777777" w:rsidR="00EB033A" w:rsidRPr="00EB033A" w:rsidRDefault="00EB033A" w:rsidP="00EB033A">
      <w:pPr>
        <w:numPr>
          <w:ilvl w:val="0"/>
          <w:numId w:val="7"/>
        </w:numPr>
        <w:spacing w:before="100" w:beforeAutospacing="1" w:after="100" w:afterAutospacing="1"/>
        <w:rPr>
          <w:bCs w:val="0"/>
          <w:lang w:val="en"/>
        </w:rPr>
      </w:pPr>
      <w:hyperlink r:id="rId33" w:history="1">
        <w:r w:rsidRPr="00EB033A">
          <w:rPr>
            <w:bCs w:val="0"/>
            <w:color w:val="0000FF"/>
            <w:u w:val="single"/>
            <w:lang w:val="en"/>
          </w:rPr>
          <w:t>ITT Communication Systems</w:t>
        </w:r>
      </w:hyperlink>
    </w:p>
    <w:p w14:paraId="1CB6884E" w14:textId="77777777" w:rsidR="00EB033A" w:rsidRPr="00EB033A" w:rsidRDefault="00EB033A" w:rsidP="00EB033A">
      <w:pPr>
        <w:numPr>
          <w:ilvl w:val="0"/>
          <w:numId w:val="7"/>
        </w:numPr>
        <w:spacing w:before="100" w:beforeAutospacing="1" w:after="100" w:afterAutospacing="1"/>
        <w:rPr>
          <w:bCs w:val="0"/>
          <w:lang w:val="en"/>
        </w:rPr>
      </w:pPr>
      <w:hyperlink r:id="rId34" w:history="1">
        <w:r w:rsidRPr="00EB033A">
          <w:rPr>
            <w:bCs w:val="0"/>
            <w:color w:val="0000FF"/>
            <w:u w:val="single"/>
            <w:lang w:val="en"/>
          </w:rPr>
          <w:t>www.fas.org: SINGLE CHANNEL GROUND and AIRBORNE RADIO SYSTEM (SINCGARS)</w:t>
        </w:r>
      </w:hyperlink>
    </w:p>
    <w:p w14:paraId="2197DA20" w14:textId="77777777" w:rsidR="00EB033A" w:rsidRPr="00EB033A" w:rsidRDefault="00EB033A" w:rsidP="00EB033A">
      <w:pPr>
        <w:numPr>
          <w:ilvl w:val="0"/>
          <w:numId w:val="7"/>
        </w:numPr>
        <w:spacing w:before="100" w:beforeAutospacing="1" w:after="100" w:afterAutospacing="1"/>
        <w:rPr>
          <w:bCs w:val="0"/>
          <w:lang w:val="en"/>
        </w:rPr>
      </w:pPr>
      <w:hyperlink r:id="rId35" w:history="1">
        <w:r w:rsidRPr="00EB033A">
          <w:rPr>
            <w:bCs w:val="0"/>
            <w:color w:val="0000FF"/>
            <w:u w:val="single"/>
            <w:lang w:val="en"/>
          </w:rPr>
          <w:t>www.monmouth.army.mil: FISCAL YEAR 1997 COMMAND, CONTROL, COMMUNICATIONS, COMPUTERS, INTELLIGENCE, ELECTRONIC WARFARE AND SENSORS (C4IEWS) PROJECT BOOK</w:t>
        </w:r>
      </w:hyperlink>
    </w:p>
    <w:p w14:paraId="5997C388" w14:textId="77777777" w:rsidR="00EB033A" w:rsidRPr="00EB033A" w:rsidRDefault="00EB033A" w:rsidP="00EB033A">
      <w:pPr>
        <w:numPr>
          <w:ilvl w:val="0"/>
          <w:numId w:val="7"/>
        </w:numPr>
        <w:spacing w:before="100" w:beforeAutospacing="1" w:after="100" w:afterAutospacing="1"/>
        <w:rPr>
          <w:bCs w:val="0"/>
          <w:lang w:val="en"/>
        </w:rPr>
      </w:pPr>
      <w:hyperlink r:id="rId36" w:history="1">
        <w:r w:rsidRPr="00EB033A">
          <w:rPr>
            <w:bCs w:val="0"/>
            <w:color w:val="0000FF"/>
            <w:u w:val="single"/>
            <w:lang w:val="en"/>
          </w:rPr>
          <w:t>www.globalsecurity.org</w:t>
        </w:r>
      </w:hyperlink>
      <w:r w:rsidRPr="00EB033A">
        <w:rPr>
          <w:bCs w:val="0"/>
          <w:lang w:val="en"/>
        </w:rPr>
        <w:t xml:space="preserve"> - NOTE development contractor for the ARC-222 was Magnavox in Fort Wayne, Indiana, not Raytheon as stated. See link above</w:t>
      </w:r>
    </w:p>
    <w:p w14:paraId="2E35244E" w14:textId="77777777" w:rsidR="00EB033A" w:rsidRPr="00EB033A" w:rsidRDefault="00EB033A" w:rsidP="00EB033A">
      <w:pPr>
        <w:numPr>
          <w:ilvl w:val="0"/>
          <w:numId w:val="7"/>
        </w:numPr>
        <w:spacing w:before="100" w:beforeAutospacing="1" w:after="100" w:afterAutospacing="1"/>
        <w:rPr>
          <w:bCs w:val="0"/>
          <w:lang w:val="en"/>
        </w:rPr>
      </w:pPr>
      <w:hyperlink r:id="rId37" w:history="1">
        <w:r w:rsidRPr="00EB033A">
          <w:rPr>
            <w:bCs w:val="0"/>
            <w:color w:val="0000FF"/>
            <w:u w:val="single"/>
            <w:lang w:val="en"/>
          </w:rPr>
          <w:t>Jane's summary of the AN/VRC-92F</w:t>
        </w:r>
      </w:hyperlink>
    </w:p>
    <w:p w14:paraId="47BE8D64" w14:textId="77777777" w:rsidR="00EB033A" w:rsidRPr="00EB033A" w:rsidRDefault="00EB033A" w:rsidP="00EB033A">
      <w:pPr>
        <w:numPr>
          <w:ilvl w:val="0"/>
          <w:numId w:val="7"/>
        </w:numPr>
        <w:spacing w:before="100" w:beforeAutospacing="1" w:after="100" w:afterAutospacing="1"/>
        <w:rPr>
          <w:bCs w:val="0"/>
          <w:lang w:val="en"/>
        </w:rPr>
      </w:pPr>
      <w:hyperlink r:id="rId38" w:history="1">
        <w:r w:rsidRPr="00EB033A">
          <w:rPr>
            <w:bCs w:val="0"/>
            <w:color w:val="0000FF"/>
            <w:u w:val="single"/>
            <w:lang w:val="en"/>
          </w:rPr>
          <w:t>Information on RT-1439 radio</w:t>
        </w:r>
      </w:hyperlink>
    </w:p>
    <w:p w14:paraId="744312FC" w14:textId="77777777" w:rsidR="00EB033A" w:rsidRPr="00EB033A" w:rsidRDefault="00EB033A" w:rsidP="00EB033A">
      <w:pPr>
        <w:numPr>
          <w:ilvl w:val="0"/>
          <w:numId w:val="7"/>
        </w:numPr>
        <w:spacing w:before="100" w:beforeAutospacing="1" w:after="100" w:afterAutospacing="1"/>
        <w:rPr>
          <w:bCs w:val="0"/>
          <w:lang w:val="en"/>
        </w:rPr>
      </w:pPr>
      <w:hyperlink r:id="rId39" w:history="1">
        <w:r w:rsidRPr="00EB033A">
          <w:rPr>
            <w:bCs w:val="0"/>
            <w:color w:val="0000FF"/>
            <w:u w:val="single"/>
            <w:lang w:val="en"/>
          </w:rPr>
          <w:t>Data sheet for the ITT-</w:t>
        </w:r>
        <w:proofErr w:type="spellStart"/>
        <w:r w:rsidRPr="00EB033A">
          <w:rPr>
            <w:bCs w:val="0"/>
            <w:color w:val="0000FF"/>
            <w:u w:val="single"/>
            <w:lang w:val="en"/>
          </w:rPr>
          <w:t>Exelis</w:t>
        </w:r>
        <w:proofErr w:type="spellEnd"/>
        <w:r w:rsidRPr="00EB033A">
          <w:rPr>
            <w:bCs w:val="0"/>
            <w:color w:val="0000FF"/>
            <w:u w:val="single"/>
            <w:lang w:val="en"/>
          </w:rPr>
          <w:t xml:space="preserve"> SINCGARS RT-1523 VHF Radio</w:t>
        </w:r>
      </w:hyperlink>
    </w:p>
    <w:p w14:paraId="4C3C4FB2" w14:textId="77777777" w:rsidR="00EB033A" w:rsidRPr="00EB033A" w:rsidRDefault="00EB033A" w:rsidP="00EB033A">
      <w:pPr>
        <w:numPr>
          <w:ilvl w:val="0"/>
          <w:numId w:val="7"/>
        </w:numPr>
        <w:spacing w:before="100" w:beforeAutospacing="1" w:after="100" w:afterAutospacing="1"/>
        <w:rPr>
          <w:bCs w:val="0"/>
          <w:lang w:val="en"/>
        </w:rPr>
      </w:pPr>
      <w:hyperlink r:id="rId40" w:history="1">
        <w:r w:rsidRPr="00EB033A">
          <w:rPr>
            <w:bCs w:val="0"/>
            <w:color w:val="0000FF"/>
            <w:u w:val="single"/>
            <w:lang w:val="en"/>
          </w:rPr>
          <w:t>Data sheet for the ITT-</w:t>
        </w:r>
        <w:proofErr w:type="spellStart"/>
        <w:r w:rsidRPr="00EB033A">
          <w:rPr>
            <w:bCs w:val="0"/>
            <w:color w:val="0000FF"/>
            <w:u w:val="single"/>
            <w:lang w:val="en"/>
          </w:rPr>
          <w:t>Exelis</w:t>
        </w:r>
        <w:proofErr w:type="spellEnd"/>
        <w:r w:rsidRPr="00EB033A">
          <w:rPr>
            <w:bCs w:val="0"/>
            <w:color w:val="0000FF"/>
            <w:u w:val="single"/>
            <w:lang w:val="en"/>
          </w:rPr>
          <w:t xml:space="preserve"> SINCGARS RT-1702 VHF Radio</w:t>
        </w:r>
      </w:hyperlink>
    </w:p>
    <w:p w14:paraId="2404B3E6" w14:textId="77777777" w:rsidR="00096F6F" w:rsidRDefault="00096F6F" w:rsidP="00096F6F">
      <w:pPr>
        <w:spacing w:before="100" w:beforeAutospacing="1" w:after="100" w:afterAutospacing="1"/>
        <w:ind w:left="360"/>
        <w:rPr>
          <w:bCs w:val="0"/>
          <w:lang w:val="en"/>
        </w:rPr>
      </w:pPr>
    </w:p>
    <w:p w14:paraId="0F8E3E70" w14:textId="1F192DF4" w:rsidR="00EB033A" w:rsidRPr="00EB033A" w:rsidRDefault="00EB033A" w:rsidP="00096F6F">
      <w:pPr>
        <w:spacing w:before="100" w:beforeAutospacing="1" w:after="100" w:afterAutospacing="1"/>
        <w:ind w:left="360"/>
        <w:rPr>
          <w:bCs w:val="0"/>
          <w:lang w:val="en"/>
        </w:rPr>
      </w:pPr>
      <w:r w:rsidRPr="00EB033A">
        <w:rPr>
          <w:bCs w:val="0"/>
          <w:lang w:val="en"/>
        </w:rPr>
        <w:t>This page was last modified on 8 August 2012 at 14:40.</w:t>
      </w:r>
    </w:p>
    <w:p w14:paraId="5EFE0F0D"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CBA"/>
    <w:multiLevelType w:val="multilevel"/>
    <w:tmpl w:val="C04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B062D"/>
    <w:multiLevelType w:val="multilevel"/>
    <w:tmpl w:val="405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1104D"/>
    <w:multiLevelType w:val="multilevel"/>
    <w:tmpl w:val="383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B30EA"/>
    <w:multiLevelType w:val="multilevel"/>
    <w:tmpl w:val="6674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6651C"/>
    <w:multiLevelType w:val="multilevel"/>
    <w:tmpl w:val="495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832C4"/>
    <w:multiLevelType w:val="multilevel"/>
    <w:tmpl w:val="8D0A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04F22"/>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65DFB"/>
    <w:multiLevelType w:val="multilevel"/>
    <w:tmpl w:val="62B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52354"/>
    <w:multiLevelType w:val="multilevel"/>
    <w:tmpl w:val="322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F472D"/>
    <w:multiLevelType w:val="multilevel"/>
    <w:tmpl w:val="907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70086"/>
    <w:multiLevelType w:val="multilevel"/>
    <w:tmpl w:val="7AA0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21B5"/>
    <w:multiLevelType w:val="multilevel"/>
    <w:tmpl w:val="9AC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186B"/>
    <w:multiLevelType w:val="multilevel"/>
    <w:tmpl w:val="0B1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E0924"/>
    <w:multiLevelType w:val="multilevel"/>
    <w:tmpl w:val="92EC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8597A"/>
    <w:multiLevelType w:val="multilevel"/>
    <w:tmpl w:val="DE6E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E72A6"/>
    <w:multiLevelType w:val="multilevel"/>
    <w:tmpl w:val="295A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C67F6"/>
    <w:multiLevelType w:val="multilevel"/>
    <w:tmpl w:val="2B3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25C7C"/>
    <w:multiLevelType w:val="multilevel"/>
    <w:tmpl w:val="A2F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37314"/>
    <w:multiLevelType w:val="multilevel"/>
    <w:tmpl w:val="41A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9"/>
  </w:num>
  <w:num w:numId="4">
    <w:abstractNumId w:val="3"/>
  </w:num>
  <w:num w:numId="5">
    <w:abstractNumId w:val="17"/>
  </w:num>
  <w:num w:numId="6">
    <w:abstractNumId w:val="7"/>
  </w:num>
  <w:num w:numId="7">
    <w:abstractNumId w:val="5"/>
  </w:num>
  <w:num w:numId="8">
    <w:abstractNumId w:val="6"/>
  </w:num>
  <w:num w:numId="9">
    <w:abstractNumId w:val="12"/>
  </w:num>
  <w:num w:numId="10">
    <w:abstractNumId w:val="1"/>
  </w:num>
  <w:num w:numId="11">
    <w:abstractNumId w:val="8"/>
  </w:num>
  <w:num w:numId="12">
    <w:abstractNumId w:val="10"/>
  </w:num>
  <w:num w:numId="13">
    <w:abstractNumId w:val="2"/>
  </w:num>
  <w:num w:numId="14">
    <w:abstractNumId w:val="15"/>
  </w:num>
  <w:num w:numId="15">
    <w:abstractNumId w:val="4"/>
  </w:num>
  <w:num w:numId="16">
    <w:abstractNumId w:val="14"/>
  </w:num>
  <w:num w:numId="17">
    <w:abstractNumId w:val="1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96F6F"/>
    <w:rsid w:val="00174C04"/>
    <w:rsid w:val="00665C11"/>
    <w:rsid w:val="009A435C"/>
    <w:rsid w:val="00AF0476"/>
    <w:rsid w:val="00B44494"/>
    <w:rsid w:val="00CF42B5"/>
    <w:rsid w:val="00EB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628A0"/>
  <w15:chartTrackingRefBased/>
  <w15:docId w15:val="{D019D95E-0B06-4F07-92F6-9AA25E4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EB033A"/>
    <w:pPr>
      <w:spacing w:before="100" w:beforeAutospacing="1" w:after="100" w:afterAutospacing="1"/>
      <w:outlineLvl w:val="0"/>
    </w:pPr>
    <w:rPr>
      <w:b/>
      <w:kern w:val="36"/>
      <w:sz w:val="48"/>
      <w:szCs w:val="48"/>
    </w:rPr>
  </w:style>
  <w:style w:type="paragraph" w:styleId="Heading2">
    <w:name w:val="heading 2"/>
    <w:basedOn w:val="Normal"/>
    <w:qFormat/>
    <w:rsid w:val="00EB033A"/>
    <w:pPr>
      <w:spacing w:before="100" w:beforeAutospacing="1" w:after="100" w:afterAutospacing="1"/>
      <w:outlineLvl w:val="1"/>
    </w:pPr>
    <w:rPr>
      <w:b/>
      <w:sz w:val="36"/>
      <w:szCs w:val="36"/>
    </w:rPr>
  </w:style>
  <w:style w:type="paragraph" w:styleId="Heading5">
    <w:name w:val="heading 5"/>
    <w:basedOn w:val="Normal"/>
    <w:qFormat/>
    <w:rsid w:val="00EB033A"/>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B033A"/>
    <w:rPr>
      <w:color w:val="0000FF"/>
      <w:u w:val="single"/>
    </w:rPr>
  </w:style>
  <w:style w:type="paragraph" w:styleId="NormalWeb">
    <w:name w:val="Normal (Web)"/>
    <w:basedOn w:val="Normal"/>
    <w:rsid w:val="00EB033A"/>
    <w:pPr>
      <w:spacing w:before="100" w:beforeAutospacing="1" w:after="100" w:afterAutospacing="1"/>
    </w:pPr>
    <w:rPr>
      <w:bCs w:val="0"/>
    </w:rPr>
  </w:style>
  <w:style w:type="character" w:customStyle="1" w:styleId="mbox-text-span2">
    <w:name w:val="mbox-text-span2"/>
    <w:basedOn w:val="DefaultParagraphFont"/>
    <w:rsid w:val="00EB033A"/>
  </w:style>
  <w:style w:type="character" w:customStyle="1" w:styleId="hide-when-compact2">
    <w:name w:val="hide-when-compact2"/>
    <w:basedOn w:val="DefaultParagraphFont"/>
    <w:rsid w:val="00EB033A"/>
  </w:style>
  <w:style w:type="character" w:customStyle="1" w:styleId="toctoggle">
    <w:name w:val="toctoggle"/>
    <w:basedOn w:val="DefaultParagraphFont"/>
    <w:rsid w:val="00EB033A"/>
  </w:style>
  <w:style w:type="character" w:customStyle="1" w:styleId="tocnumber2">
    <w:name w:val="tocnumber2"/>
    <w:basedOn w:val="DefaultParagraphFont"/>
    <w:rsid w:val="00EB033A"/>
  </w:style>
  <w:style w:type="character" w:customStyle="1" w:styleId="toctext">
    <w:name w:val="toctext"/>
    <w:basedOn w:val="DefaultParagraphFont"/>
    <w:rsid w:val="00EB033A"/>
  </w:style>
  <w:style w:type="character" w:customStyle="1" w:styleId="editsection">
    <w:name w:val="editsection"/>
    <w:basedOn w:val="DefaultParagraphFont"/>
    <w:rsid w:val="00EB033A"/>
  </w:style>
  <w:style w:type="character" w:customStyle="1" w:styleId="mw-headline">
    <w:name w:val="mw-headline"/>
    <w:basedOn w:val="DefaultParagraphFont"/>
    <w:rsid w:val="00EB033A"/>
  </w:style>
  <w:style w:type="character" w:customStyle="1" w:styleId="mw-cite-backlink">
    <w:name w:val="mw-cite-backlink"/>
    <w:basedOn w:val="DefaultParagraphFont"/>
    <w:rsid w:val="00EB033A"/>
  </w:style>
  <w:style w:type="character" w:customStyle="1" w:styleId="reference-text">
    <w:name w:val="reference-text"/>
    <w:basedOn w:val="DefaultParagraphFont"/>
    <w:rsid w:val="00EB033A"/>
  </w:style>
  <w:style w:type="character" w:customStyle="1" w:styleId="ui-button-text">
    <w:name w:val="ui-button-text"/>
    <w:basedOn w:val="DefaultParagraphFont"/>
    <w:rsid w:val="00EB033A"/>
  </w:style>
  <w:style w:type="character" w:customStyle="1" w:styleId="articlefeedback-pitch-or">
    <w:name w:val="articlefeedback-pitch-or"/>
    <w:basedOn w:val="DefaultParagraphFont"/>
    <w:rsid w:val="00EB033A"/>
  </w:style>
  <w:style w:type="paragraph" w:styleId="z-TopofForm">
    <w:name w:val="HTML Top of Form"/>
    <w:basedOn w:val="Normal"/>
    <w:next w:val="Normal"/>
    <w:hidden/>
    <w:rsid w:val="00EB033A"/>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EB033A"/>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519130">
      <w:bodyDiv w:val="1"/>
      <w:marLeft w:val="0"/>
      <w:marRight w:val="0"/>
      <w:marTop w:val="0"/>
      <w:marBottom w:val="0"/>
      <w:divBdr>
        <w:top w:val="none" w:sz="0" w:space="0" w:color="auto"/>
        <w:left w:val="none" w:sz="0" w:space="0" w:color="auto"/>
        <w:bottom w:val="none" w:sz="0" w:space="0" w:color="auto"/>
        <w:right w:val="none" w:sz="0" w:space="0" w:color="auto"/>
      </w:divBdr>
      <w:divsChild>
        <w:div w:id="484323870">
          <w:marLeft w:val="0"/>
          <w:marRight w:val="0"/>
          <w:marTop w:val="0"/>
          <w:marBottom w:val="0"/>
          <w:divBdr>
            <w:top w:val="none" w:sz="0" w:space="0" w:color="auto"/>
            <w:left w:val="none" w:sz="0" w:space="0" w:color="auto"/>
            <w:bottom w:val="none" w:sz="0" w:space="0" w:color="auto"/>
            <w:right w:val="none" w:sz="0" w:space="0" w:color="auto"/>
          </w:divBdr>
          <w:divsChild>
            <w:div w:id="71121342">
              <w:marLeft w:val="0"/>
              <w:marRight w:val="0"/>
              <w:marTop w:val="0"/>
              <w:marBottom w:val="0"/>
              <w:divBdr>
                <w:top w:val="none" w:sz="0" w:space="0" w:color="auto"/>
                <w:left w:val="none" w:sz="0" w:space="0" w:color="auto"/>
                <w:bottom w:val="none" w:sz="0" w:space="0" w:color="auto"/>
                <w:right w:val="none" w:sz="0" w:space="0" w:color="auto"/>
              </w:divBdr>
              <w:divsChild>
                <w:div w:id="446656116">
                  <w:marLeft w:val="0"/>
                  <w:marRight w:val="0"/>
                  <w:marTop w:val="0"/>
                  <w:marBottom w:val="0"/>
                  <w:divBdr>
                    <w:top w:val="none" w:sz="0" w:space="0" w:color="auto"/>
                    <w:left w:val="none" w:sz="0" w:space="0" w:color="auto"/>
                    <w:bottom w:val="none" w:sz="0" w:space="0" w:color="auto"/>
                    <w:right w:val="none" w:sz="0" w:space="0" w:color="auto"/>
                  </w:divBdr>
                </w:div>
              </w:divsChild>
            </w:div>
            <w:div w:id="555318308">
              <w:marLeft w:val="0"/>
              <w:marRight w:val="0"/>
              <w:marTop w:val="0"/>
              <w:marBottom w:val="0"/>
              <w:divBdr>
                <w:top w:val="none" w:sz="0" w:space="0" w:color="auto"/>
                <w:left w:val="none" w:sz="0" w:space="0" w:color="auto"/>
                <w:bottom w:val="none" w:sz="0" w:space="0" w:color="auto"/>
                <w:right w:val="none" w:sz="0" w:space="0" w:color="auto"/>
              </w:divBdr>
              <w:divsChild>
                <w:div w:id="1448308905">
                  <w:marLeft w:val="0"/>
                  <w:marRight w:val="0"/>
                  <w:marTop w:val="0"/>
                  <w:marBottom w:val="0"/>
                  <w:divBdr>
                    <w:top w:val="none" w:sz="0" w:space="0" w:color="auto"/>
                    <w:left w:val="none" w:sz="0" w:space="0" w:color="auto"/>
                    <w:bottom w:val="none" w:sz="0" w:space="0" w:color="auto"/>
                    <w:right w:val="none" w:sz="0" w:space="0" w:color="auto"/>
                  </w:divBdr>
                </w:div>
              </w:divsChild>
            </w:div>
            <w:div w:id="784808476">
              <w:marLeft w:val="0"/>
              <w:marRight w:val="0"/>
              <w:marTop w:val="0"/>
              <w:marBottom w:val="0"/>
              <w:divBdr>
                <w:top w:val="none" w:sz="0" w:space="0" w:color="auto"/>
                <w:left w:val="none" w:sz="0" w:space="0" w:color="auto"/>
                <w:bottom w:val="none" w:sz="0" w:space="0" w:color="auto"/>
                <w:right w:val="none" w:sz="0" w:space="0" w:color="auto"/>
              </w:divBdr>
              <w:divsChild>
                <w:div w:id="1957637371">
                  <w:marLeft w:val="0"/>
                  <w:marRight w:val="0"/>
                  <w:marTop w:val="0"/>
                  <w:marBottom w:val="0"/>
                  <w:divBdr>
                    <w:top w:val="none" w:sz="0" w:space="0" w:color="auto"/>
                    <w:left w:val="none" w:sz="0" w:space="0" w:color="auto"/>
                    <w:bottom w:val="none" w:sz="0" w:space="0" w:color="auto"/>
                    <w:right w:val="none" w:sz="0" w:space="0" w:color="auto"/>
                  </w:divBdr>
                </w:div>
              </w:divsChild>
            </w:div>
            <w:div w:id="1460101327">
              <w:marLeft w:val="0"/>
              <w:marRight w:val="0"/>
              <w:marTop w:val="0"/>
              <w:marBottom w:val="0"/>
              <w:divBdr>
                <w:top w:val="none" w:sz="0" w:space="0" w:color="auto"/>
                <w:left w:val="none" w:sz="0" w:space="0" w:color="auto"/>
                <w:bottom w:val="none" w:sz="0" w:space="0" w:color="auto"/>
                <w:right w:val="none" w:sz="0" w:space="0" w:color="auto"/>
              </w:divBdr>
              <w:divsChild>
                <w:div w:id="1584757114">
                  <w:marLeft w:val="0"/>
                  <w:marRight w:val="0"/>
                  <w:marTop w:val="0"/>
                  <w:marBottom w:val="0"/>
                  <w:divBdr>
                    <w:top w:val="none" w:sz="0" w:space="0" w:color="auto"/>
                    <w:left w:val="none" w:sz="0" w:space="0" w:color="auto"/>
                    <w:bottom w:val="none" w:sz="0" w:space="0" w:color="auto"/>
                    <w:right w:val="none" w:sz="0" w:space="0" w:color="auto"/>
                  </w:divBdr>
                </w:div>
              </w:divsChild>
            </w:div>
            <w:div w:id="1625842684">
              <w:marLeft w:val="0"/>
              <w:marRight w:val="0"/>
              <w:marTop w:val="0"/>
              <w:marBottom w:val="0"/>
              <w:divBdr>
                <w:top w:val="none" w:sz="0" w:space="0" w:color="auto"/>
                <w:left w:val="none" w:sz="0" w:space="0" w:color="auto"/>
                <w:bottom w:val="none" w:sz="0" w:space="0" w:color="auto"/>
                <w:right w:val="none" w:sz="0" w:space="0" w:color="auto"/>
              </w:divBdr>
            </w:div>
            <w:div w:id="1724670282">
              <w:marLeft w:val="0"/>
              <w:marRight w:val="0"/>
              <w:marTop w:val="0"/>
              <w:marBottom w:val="0"/>
              <w:divBdr>
                <w:top w:val="none" w:sz="0" w:space="0" w:color="auto"/>
                <w:left w:val="none" w:sz="0" w:space="0" w:color="auto"/>
                <w:bottom w:val="none" w:sz="0" w:space="0" w:color="auto"/>
                <w:right w:val="none" w:sz="0" w:space="0" w:color="auto"/>
              </w:divBdr>
              <w:divsChild>
                <w:div w:id="16041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586">
          <w:marLeft w:val="0"/>
          <w:marRight w:val="0"/>
          <w:marTop w:val="0"/>
          <w:marBottom w:val="0"/>
          <w:divBdr>
            <w:top w:val="none" w:sz="0" w:space="0" w:color="auto"/>
            <w:left w:val="none" w:sz="0" w:space="0" w:color="auto"/>
            <w:bottom w:val="none" w:sz="0" w:space="0" w:color="auto"/>
            <w:right w:val="none" w:sz="0" w:space="0" w:color="auto"/>
          </w:divBdr>
          <w:divsChild>
            <w:div w:id="926575622">
              <w:marLeft w:val="0"/>
              <w:marRight w:val="0"/>
              <w:marTop w:val="0"/>
              <w:marBottom w:val="0"/>
              <w:divBdr>
                <w:top w:val="none" w:sz="0" w:space="0" w:color="auto"/>
                <w:left w:val="none" w:sz="0" w:space="0" w:color="auto"/>
                <w:bottom w:val="none" w:sz="0" w:space="0" w:color="auto"/>
                <w:right w:val="none" w:sz="0" w:space="0" w:color="auto"/>
              </w:divBdr>
              <w:divsChild>
                <w:div w:id="193075487">
                  <w:marLeft w:val="0"/>
                  <w:marRight w:val="0"/>
                  <w:marTop w:val="0"/>
                  <w:marBottom w:val="0"/>
                  <w:divBdr>
                    <w:top w:val="none" w:sz="0" w:space="0" w:color="auto"/>
                    <w:left w:val="none" w:sz="0" w:space="0" w:color="auto"/>
                    <w:bottom w:val="none" w:sz="0" w:space="0" w:color="auto"/>
                    <w:right w:val="none" w:sz="0" w:space="0" w:color="auto"/>
                  </w:divBdr>
                  <w:divsChild>
                    <w:div w:id="988747264">
                      <w:marLeft w:val="0"/>
                      <w:marRight w:val="0"/>
                      <w:marTop w:val="0"/>
                      <w:marBottom w:val="0"/>
                      <w:divBdr>
                        <w:top w:val="none" w:sz="0" w:space="0" w:color="auto"/>
                        <w:left w:val="none" w:sz="0" w:space="0" w:color="auto"/>
                        <w:bottom w:val="none" w:sz="0" w:space="0" w:color="auto"/>
                        <w:right w:val="none" w:sz="0" w:space="0" w:color="auto"/>
                      </w:divBdr>
                    </w:div>
                    <w:div w:id="2087650718">
                      <w:marLeft w:val="0"/>
                      <w:marRight w:val="0"/>
                      <w:marTop w:val="0"/>
                      <w:marBottom w:val="0"/>
                      <w:divBdr>
                        <w:top w:val="none" w:sz="0" w:space="0" w:color="auto"/>
                        <w:left w:val="none" w:sz="0" w:space="0" w:color="auto"/>
                        <w:bottom w:val="none" w:sz="0" w:space="0" w:color="auto"/>
                        <w:right w:val="none" w:sz="0" w:space="0" w:color="auto"/>
                      </w:divBdr>
                    </w:div>
                  </w:divsChild>
                </w:div>
                <w:div w:id="253633506">
                  <w:marLeft w:val="0"/>
                  <w:marRight w:val="0"/>
                  <w:marTop w:val="0"/>
                  <w:marBottom w:val="0"/>
                  <w:divBdr>
                    <w:top w:val="none" w:sz="0" w:space="0" w:color="auto"/>
                    <w:left w:val="none" w:sz="0" w:space="0" w:color="auto"/>
                    <w:bottom w:val="none" w:sz="0" w:space="0" w:color="auto"/>
                    <w:right w:val="none" w:sz="0" w:space="0" w:color="auto"/>
                  </w:divBdr>
                </w:div>
                <w:div w:id="514341602">
                  <w:marLeft w:val="0"/>
                  <w:marRight w:val="0"/>
                  <w:marTop w:val="0"/>
                  <w:marBottom w:val="0"/>
                  <w:divBdr>
                    <w:top w:val="none" w:sz="0" w:space="0" w:color="auto"/>
                    <w:left w:val="none" w:sz="0" w:space="0" w:color="auto"/>
                    <w:bottom w:val="none" w:sz="0" w:space="0" w:color="auto"/>
                    <w:right w:val="none" w:sz="0" w:space="0" w:color="auto"/>
                  </w:divBdr>
                  <w:divsChild>
                    <w:div w:id="3897753">
                      <w:marLeft w:val="0"/>
                      <w:marRight w:val="0"/>
                      <w:marTop w:val="0"/>
                      <w:marBottom w:val="0"/>
                      <w:divBdr>
                        <w:top w:val="none" w:sz="0" w:space="0" w:color="auto"/>
                        <w:left w:val="none" w:sz="0" w:space="0" w:color="auto"/>
                        <w:bottom w:val="none" w:sz="0" w:space="0" w:color="auto"/>
                        <w:right w:val="none" w:sz="0" w:space="0" w:color="auto"/>
                      </w:divBdr>
                      <w:divsChild>
                        <w:div w:id="936596012">
                          <w:marLeft w:val="0"/>
                          <w:marRight w:val="0"/>
                          <w:marTop w:val="0"/>
                          <w:marBottom w:val="0"/>
                          <w:divBdr>
                            <w:top w:val="none" w:sz="0" w:space="0" w:color="auto"/>
                            <w:left w:val="none" w:sz="0" w:space="0" w:color="auto"/>
                            <w:bottom w:val="none" w:sz="0" w:space="0" w:color="auto"/>
                            <w:right w:val="none" w:sz="0" w:space="0" w:color="auto"/>
                          </w:divBdr>
                          <w:divsChild>
                            <w:div w:id="2121994126">
                              <w:marLeft w:val="0"/>
                              <w:marRight w:val="0"/>
                              <w:marTop w:val="0"/>
                              <w:marBottom w:val="0"/>
                              <w:divBdr>
                                <w:top w:val="none" w:sz="0" w:space="0" w:color="auto"/>
                                <w:left w:val="none" w:sz="0" w:space="0" w:color="auto"/>
                                <w:bottom w:val="none" w:sz="0" w:space="0" w:color="auto"/>
                                <w:right w:val="none" w:sz="0" w:space="0" w:color="auto"/>
                              </w:divBdr>
                              <w:divsChild>
                                <w:div w:id="20429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0479">
                      <w:marLeft w:val="0"/>
                      <w:marRight w:val="0"/>
                      <w:marTop w:val="0"/>
                      <w:marBottom w:val="0"/>
                      <w:divBdr>
                        <w:top w:val="none" w:sz="0" w:space="0" w:color="auto"/>
                        <w:left w:val="none" w:sz="0" w:space="0" w:color="auto"/>
                        <w:bottom w:val="none" w:sz="0" w:space="0" w:color="auto"/>
                        <w:right w:val="none" w:sz="0" w:space="0" w:color="auto"/>
                      </w:divBdr>
                    </w:div>
                    <w:div w:id="1024601189">
                      <w:marLeft w:val="0"/>
                      <w:marRight w:val="0"/>
                      <w:marTop w:val="0"/>
                      <w:marBottom w:val="0"/>
                      <w:divBdr>
                        <w:top w:val="none" w:sz="0" w:space="0" w:color="auto"/>
                        <w:left w:val="none" w:sz="0" w:space="0" w:color="auto"/>
                        <w:bottom w:val="none" w:sz="0" w:space="0" w:color="auto"/>
                        <w:right w:val="none" w:sz="0" w:space="0" w:color="auto"/>
                      </w:divBdr>
                    </w:div>
                    <w:div w:id="1152674405">
                      <w:marLeft w:val="0"/>
                      <w:marRight w:val="0"/>
                      <w:marTop w:val="0"/>
                      <w:marBottom w:val="0"/>
                      <w:divBdr>
                        <w:top w:val="none" w:sz="0" w:space="0" w:color="auto"/>
                        <w:left w:val="none" w:sz="0" w:space="0" w:color="auto"/>
                        <w:bottom w:val="none" w:sz="0" w:space="0" w:color="auto"/>
                        <w:right w:val="none" w:sz="0" w:space="0" w:color="auto"/>
                      </w:divBdr>
                    </w:div>
                    <w:div w:id="1349134086">
                      <w:marLeft w:val="0"/>
                      <w:marRight w:val="0"/>
                      <w:marTop w:val="0"/>
                      <w:marBottom w:val="0"/>
                      <w:divBdr>
                        <w:top w:val="none" w:sz="0" w:space="0" w:color="auto"/>
                        <w:left w:val="none" w:sz="0" w:space="0" w:color="auto"/>
                        <w:bottom w:val="none" w:sz="0" w:space="0" w:color="auto"/>
                        <w:right w:val="none" w:sz="0" w:space="0" w:color="auto"/>
                      </w:divBdr>
                      <w:divsChild>
                        <w:div w:id="1964458434">
                          <w:marLeft w:val="0"/>
                          <w:marRight w:val="0"/>
                          <w:marTop w:val="0"/>
                          <w:marBottom w:val="0"/>
                          <w:divBdr>
                            <w:top w:val="none" w:sz="0" w:space="0" w:color="auto"/>
                            <w:left w:val="none" w:sz="0" w:space="0" w:color="auto"/>
                            <w:bottom w:val="none" w:sz="0" w:space="0" w:color="auto"/>
                            <w:right w:val="none" w:sz="0" w:space="0" w:color="auto"/>
                          </w:divBdr>
                          <w:divsChild>
                            <w:div w:id="1316060475">
                              <w:marLeft w:val="0"/>
                              <w:marRight w:val="0"/>
                              <w:marTop w:val="0"/>
                              <w:marBottom w:val="0"/>
                              <w:divBdr>
                                <w:top w:val="none" w:sz="0" w:space="0" w:color="auto"/>
                                <w:left w:val="none" w:sz="0" w:space="0" w:color="auto"/>
                                <w:bottom w:val="none" w:sz="0" w:space="0" w:color="auto"/>
                                <w:right w:val="none" w:sz="0" w:space="0" w:color="auto"/>
                              </w:divBdr>
                              <w:divsChild>
                                <w:div w:id="2064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8240">
                  <w:marLeft w:val="0"/>
                  <w:marRight w:val="0"/>
                  <w:marTop w:val="0"/>
                  <w:marBottom w:val="0"/>
                  <w:divBdr>
                    <w:top w:val="none" w:sz="0" w:space="0" w:color="auto"/>
                    <w:left w:val="none" w:sz="0" w:space="0" w:color="auto"/>
                    <w:bottom w:val="none" w:sz="0" w:space="0" w:color="auto"/>
                    <w:right w:val="none" w:sz="0" w:space="0" w:color="auto"/>
                  </w:divBdr>
                  <w:divsChild>
                    <w:div w:id="420223722">
                      <w:marLeft w:val="0"/>
                      <w:marRight w:val="0"/>
                      <w:marTop w:val="0"/>
                      <w:marBottom w:val="0"/>
                      <w:divBdr>
                        <w:top w:val="none" w:sz="0" w:space="0" w:color="auto"/>
                        <w:left w:val="none" w:sz="0" w:space="0" w:color="auto"/>
                        <w:bottom w:val="none" w:sz="0" w:space="0" w:color="auto"/>
                        <w:right w:val="none" w:sz="0" w:space="0" w:color="auto"/>
                      </w:divBdr>
                      <w:divsChild>
                        <w:div w:id="663430867">
                          <w:marLeft w:val="0"/>
                          <w:marRight w:val="0"/>
                          <w:marTop w:val="0"/>
                          <w:marBottom w:val="0"/>
                          <w:divBdr>
                            <w:top w:val="none" w:sz="0" w:space="0" w:color="auto"/>
                            <w:left w:val="none" w:sz="0" w:space="0" w:color="auto"/>
                            <w:bottom w:val="none" w:sz="0" w:space="0" w:color="auto"/>
                            <w:right w:val="none" w:sz="0" w:space="0" w:color="auto"/>
                          </w:divBdr>
                          <w:divsChild>
                            <w:div w:id="425426837">
                              <w:marLeft w:val="0"/>
                              <w:marRight w:val="0"/>
                              <w:marTop w:val="0"/>
                              <w:marBottom w:val="0"/>
                              <w:divBdr>
                                <w:top w:val="none" w:sz="0" w:space="0" w:color="auto"/>
                                <w:left w:val="none" w:sz="0" w:space="0" w:color="auto"/>
                                <w:bottom w:val="none" w:sz="0" w:space="0" w:color="auto"/>
                                <w:right w:val="none" w:sz="0" w:space="0" w:color="auto"/>
                              </w:divBdr>
                            </w:div>
                          </w:divsChild>
                        </w:div>
                        <w:div w:id="1024676717">
                          <w:marLeft w:val="0"/>
                          <w:marRight w:val="0"/>
                          <w:marTop w:val="0"/>
                          <w:marBottom w:val="0"/>
                          <w:divBdr>
                            <w:top w:val="none" w:sz="0" w:space="0" w:color="auto"/>
                            <w:left w:val="none" w:sz="0" w:space="0" w:color="auto"/>
                            <w:bottom w:val="none" w:sz="0" w:space="0" w:color="auto"/>
                            <w:right w:val="none" w:sz="0" w:space="0" w:color="auto"/>
                          </w:divBdr>
                          <w:divsChild>
                            <w:div w:id="25716927">
                              <w:marLeft w:val="0"/>
                              <w:marRight w:val="0"/>
                              <w:marTop w:val="0"/>
                              <w:marBottom w:val="0"/>
                              <w:divBdr>
                                <w:top w:val="none" w:sz="0" w:space="0" w:color="auto"/>
                                <w:left w:val="none" w:sz="0" w:space="0" w:color="auto"/>
                                <w:bottom w:val="none" w:sz="0" w:space="0" w:color="auto"/>
                                <w:right w:val="none" w:sz="0" w:space="0" w:color="auto"/>
                              </w:divBdr>
                              <w:divsChild>
                                <w:div w:id="1766413695">
                                  <w:marLeft w:val="0"/>
                                  <w:marRight w:val="0"/>
                                  <w:marTop w:val="0"/>
                                  <w:marBottom w:val="0"/>
                                  <w:divBdr>
                                    <w:top w:val="none" w:sz="0" w:space="0" w:color="auto"/>
                                    <w:left w:val="none" w:sz="0" w:space="0" w:color="auto"/>
                                    <w:bottom w:val="none" w:sz="0" w:space="0" w:color="auto"/>
                                    <w:right w:val="none" w:sz="0" w:space="0" w:color="auto"/>
                                  </w:divBdr>
                                  <w:divsChild>
                                    <w:div w:id="352876982">
                                      <w:marLeft w:val="0"/>
                                      <w:marRight w:val="0"/>
                                      <w:marTop w:val="0"/>
                                      <w:marBottom w:val="0"/>
                                      <w:divBdr>
                                        <w:top w:val="none" w:sz="0" w:space="0" w:color="auto"/>
                                        <w:left w:val="none" w:sz="0" w:space="0" w:color="auto"/>
                                        <w:bottom w:val="none" w:sz="0" w:space="0" w:color="auto"/>
                                        <w:right w:val="none" w:sz="0" w:space="0" w:color="auto"/>
                                      </w:divBdr>
                                      <w:divsChild>
                                        <w:div w:id="26565396">
                                          <w:marLeft w:val="0"/>
                                          <w:marRight w:val="0"/>
                                          <w:marTop w:val="0"/>
                                          <w:marBottom w:val="0"/>
                                          <w:divBdr>
                                            <w:top w:val="none" w:sz="0" w:space="0" w:color="auto"/>
                                            <w:left w:val="none" w:sz="0" w:space="0" w:color="auto"/>
                                            <w:bottom w:val="none" w:sz="0" w:space="0" w:color="auto"/>
                                            <w:right w:val="none" w:sz="0" w:space="0" w:color="auto"/>
                                          </w:divBdr>
                                        </w:div>
                                        <w:div w:id="611203543">
                                          <w:marLeft w:val="0"/>
                                          <w:marRight w:val="0"/>
                                          <w:marTop w:val="0"/>
                                          <w:marBottom w:val="0"/>
                                          <w:divBdr>
                                            <w:top w:val="none" w:sz="0" w:space="0" w:color="auto"/>
                                            <w:left w:val="none" w:sz="0" w:space="0" w:color="auto"/>
                                            <w:bottom w:val="none" w:sz="0" w:space="0" w:color="auto"/>
                                            <w:right w:val="none" w:sz="0" w:space="0" w:color="auto"/>
                                          </w:divBdr>
                                        </w:div>
                                      </w:divsChild>
                                    </w:div>
                                    <w:div w:id="1289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011">
                              <w:marLeft w:val="0"/>
                              <w:marRight w:val="0"/>
                              <w:marTop w:val="0"/>
                              <w:marBottom w:val="0"/>
                              <w:divBdr>
                                <w:top w:val="none" w:sz="0" w:space="0" w:color="auto"/>
                                <w:left w:val="none" w:sz="0" w:space="0" w:color="auto"/>
                                <w:bottom w:val="none" w:sz="0" w:space="0" w:color="auto"/>
                                <w:right w:val="none" w:sz="0" w:space="0" w:color="auto"/>
                              </w:divBdr>
                              <w:divsChild>
                                <w:div w:id="44719382">
                                  <w:marLeft w:val="0"/>
                                  <w:marRight w:val="0"/>
                                  <w:marTop w:val="0"/>
                                  <w:marBottom w:val="0"/>
                                  <w:divBdr>
                                    <w:top w:val="none" w:sz="0" w:space="0" w:color="auto"/>
                                    <w:left w:val="none" w:sz="0" w:space="0" w:color="auto"/>
                                    <w:bottom w:val="none" w:sz="0" w:space="0" w:color="auto"/>
                                    <w:right w:val="none" w:sz="0" w:space="0" w:color="auto"/>
                                  </w:divBdr>
                                  <w:divsChild>
                                    <w:div w:id="345596391">
                                      <w:marLeft w:val="0"/>
                                      <w:marRight w:val="0"/>
                                      <w:marTop w:val="0"/>
                                      <w:marBottom w:val="0"/>
                                      <w:divBdr>
                                        <w:top w:val="none" w:sz="0" w:space="0" w:color="auto"/>
                                        <w:left w:val="none" w:sz="0" w:space="0" w:color="auto"/>
                                        <w:bottom w:val="none" w:sz="0" w:space="0" w:color="auto"/>
                                        <w:right w:val="none" w:sz="0" w:space="0" w:color="auto"/>
                                      </w:divBdr>
                                      <w:divsChild>
                                        <w:div w:id="330570574">
                                          <w:marLeft w:val="0"/>
                                          <w:marRight w:val="0"/>
                                          <w:marTop w:val="0"/>
                                          <w:marBottom w:val="0"/>
                                          <w:divBdr>
                                            <w:top w:val="none" w:sz="0" w:space="0" w:color="auto"/>
                                            <w:left w:val="none" w:sz="0" w:space="0" w:color="auto"/>
                                            <w:bottom w:val="none" w:sz="0" w:space="0" w:color="auto"/>
                                            <w:right w:val="none" w:sz="0" w:space="0" w:color="auto"/>
                                          </w:divBdr>
                                        </w:div>
                                      </w:divsChild>
                                    </w:div>
                                    <w:div w:id="5085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4407">
                              <w:marLeft w:val="0"/>
                              <w:marRight w:val="0"/>
                              <w:marTop w:val="0"/>
                              <w:marBottom w:val="0"/>
                              <w:divBdr>
                                <w:top w:val="none" w:sz="0" w:space="0" w:color="auto"/>
                                <w:left w:val="none" w:sz="0" w:space="0" w:color="auto"/>
                                <w:bottom w:val="none" w:sz="0" w:space="0" w:color="auto"/>
                                <w:right w:val="none" w:sz="0" w:space="0" w:color="auto"/>
                              </w:divBdr>
                              <w:divsChild>
                                <w:div w:id="728529840">
                                  <w:marLeft w:val="0"/>
                                  <w:marRight w:val="0"/>
                                  <w:marTop w:val="0"/>
                                  <w:marBottom w:val="0"/>
                                  <w:divBdr>
                                    <w:top w:val="none" w:sz="0" w:space="0" w:color="auto"/>
                                    <w:left w:val="none" w:sz="0" w:space="0" w:color="auto"/>
                                    <w:bottom w:val="none" w:sz="0" w:space="0" w:color="auto"/>
                                    <w:right w:val="none" w:sz="0" w:space="0" w:color="auto"/>
                                  </w:divBdr>
                                  <w:divsChild>
                                    <w:div w:id="27804923">
                                      <w:marLeft w:val="0"/>
                                      <w:marRight w:val="0"/>
                                      <w:marTop w:val="0"/>
                                      <w:marBottom w:val="0"/>
                                      <w:divBdr>
                                        <w:top w:val="none" w:sz="0" w:space="0" w:color="auto"/>
                                        <w:left w:val="none" w:sz="0" w:space="0" w:color="auto"/>
                                        <w:bottom w:val="none" w:sz="0" w:space="0" w:color="auto"/>
                                        <w:right w:val="none" w:sz="0" w:space="0" w:color="auto"/>
                                      </w:divBdr>
                                    </w:div>
                                    <w:div w:id="273288671">
                                      <w:marLeft w:val="0"/>
                                      <w:marRight w:val="0"/>
                                      <w:marTop w:val="0"/>
                                      <w:marBottom w:val="0"/>
                                      <w:divBdr>
                                        <w:top w:val="none" w:sz="0" w:space="0" w:color="auto"/>
                                        <w:left w:val="none" w:sz="0" w:space="0" w:color="auto"/>
                                        <w:bottom w:val="none" w:sz="0" w:space="0" w:color="auto"/>
                                        <w:right w:val="none" w:sz="0" w:space="0" w:color="auto"/>
                                      </w:divBdr>
                                      <w:divsChild>
                                        <w:div w:id="20689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9222">
                          <w:marLeft w:val="0"/>
                          <w:marRight w:val="0"/>
                          <w:marTop w:val="0"/>
                          <w:marBottom w:val="0"/>
                          <w:divBdr>
                            <w:top w:val="none" w:sz="0" w:space="0" w:color="auto"/>
                            <w:left w:val="none" w:sz="0" w:space="0" w:color="auto"/>
                            <w:bottom w:val="none" w:sz="0" w:space="0" w:color="auto"/>
                            <w:right w:val="none" w:sz="0" w:space="0" w:color="auto"/>
                          </w:divBdr>
                          <w:divsChild>
                            <w:div w:id="21591148">
                              <w:marLeft w:val="0"/>
                              <w:marRight w:val="0"/>
                              <w:marTop w:val="0"/>
                              <w:marBottom w:val="0"/>
                              <w:divBdr>
                                <w:top w:val="none" w:sz="0" w:space="0" w:color="auto"/>
                                <w:left w:val="none" w:sz="0" w:space="0" w:color="auto"/>
                                <w:bottom w:val="none" w:sz="0" w:space="0" w:color="auto"/>
                                <w:right w:val="none" w:sz="0" w:space="0" w:color="auto"/>
                              </w:divBdr>
                              <w:divsChild>
                                <w:div w:id="1981962736">
                                  <w:marLeft w:val="0"/>
                                  <w:marRight w:val="0"/>
                                  <w:marTop w:val="0"/>
                                  <w:marBottom w:val="0"/>
                                  <w:divBdr>
                                    <w:top w:val="none" w:sz="0" w:space="0" w:color="auto"/>
                                    <w:left w:val="none" w:sz="0" w:space="0" w:color="auto"/>
                                    <w:bottom w:val="none" w:sz="0" w:space="0" w:color="auto"/>
                                    <w:right w:val="none" w:sz="0" w:space="0" w:color="auto"/>
                                  </w:divBdr>
                                  <w:divsChild>
                                    <w:div w:id="1619678510">
                                      <w:marLeft w:val="0"/>
                                      <w:marRight w:val="0"/>
                                      <w:marTop w:val="0"/>
                                      <w:marBottom w:val="0"/>
                                      <w:divBdr>
                                        <w:top w:val="none" w:sz="0" w:space="0" w:color="auto"/>
                                        <w:left w:val="none" w:sz="0" w:space="0" w:color="auto"/>
                                        <w:bottom w:val="none" w:sz="0" w:space="0" w:color="auto"/>
                                        <w:right w:val="none" w:sz="0" w:space="0" w:color="auto"/>
                                      </w:divBdr>
                                    </w:div>
                                    <w:div w:id="21406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695">
                              <w:marLeft w:val="0"/>
                              <w:marRight w:val="0"/>
                              <w:marTop w:val="0"/>
                              <w:marBottom w:val="0"/>
                              <w:divBdr>
                                <w:top w:val="none" w:sz="0" w:space="0" w:color="auto"/>
                                <w:left w:val="none" w:sz="0" w:space="0" w:color="auto"/>
                                <w:bottom w:val="none" w:sz="0" w:space="0" w:color="auto"/>
                                <w:right w:val="none" w:sz="0" w:space="0" w:color="auto"/>
                              </w:divBdr>
                            </w:div>
                            <w:div w:id="531654065">
                              <w:marLeft w:val="0"/>
                              <w:marRight w:val="0"/>
                              <w:marTop w:val="0"/>
                              <w:marBottom w:val="0"/>
                              <w:divBdr>
                                <w:top w:val="none" w:sz="0" w:space="0" w:color="auto"/>
                                <w:left w:val="none" w:sz="0" w:space="0" w:color="auto"/>
                                <w:bottom w:val="none" w:sz="0" w:space="0" w:color="auto"/>
                                <w:right w:val="none" w:sz="0" w:space="0" w:color="auto"/>
                              </w:divBdr>
                            </w:div>
                            <w:div w:id="1340429885">
                              <w:marLeft w:val="0"/>
                              <w:marRight w:val="0"/>
                              <w:marTop w:val="0"/>
                              <w:marBottom w:val="0"/>
                              <w:divBdr>
                                <w:top w:val="none" w:sz="0" w:space="0" w:color="auto"/>
                                <w:left w:val="none" w:sz="0" w:space="0" w:color="auto"/>
                                <w:bottom w:val="none" w:sz="0" w:space="0" w:color="auto"/>
                                <w:right w:val="none" w:sz="0" w:space="0" w:color="auto"/>
                              </w:divBdr>
                            </w:div>
                            <w:div w:id="1378974054">
                              <w:marLeft w:val="0"/>
                              <w:marRight w:val="0"/>
                              <w:marTop w:val="0"/>
                              <w:marBottom w:val="0"/>
                              <w:divBdr>
                                <w:top w:val="none" w:sz="0" w:space="0" w:color="auto"/>
                                <w:left w:val="none" w:sz="0" w:space="0" w:color="auto"/>
                                <w:bottom w:val="none" w:sz="0" w:space="0" w:color="auto"/>
                                <w:right w:val="none" w:sz="0" w:space="0" w:color="auto"/>
                              </w:divBdr>
                            </w:div>
                            <w:div w:id="1385131844">
                              <w:marLeft w:val="0"/>
                              <w:marRight w:val="0"/>
                              <w:marTop w:val="0"/>
                              <w:marBottom w:val="0"/>
                              <w:divBdr>
                                <w:top w:val="none" w:sz="0" w:space="0" w:color="auto"/>
                                <w:left w:val="none" w:sz="0" w:space="0" w:color="auto"/>
                                <w:bottom w:val="none" w:sz="0" w:space="0" w:color="auto"/>
                                <w:right w:val="none" w:sz="0" w:space="0" w:color="auto"/>
                              </w:divBdr>
                              <w:divsChild>
                                <w:div w:id="993920486">
                                  <w:marLeft w:val="0"/>
                                  <w:marRight w:val="0"/>
                                  <w:marTop w:val="0"/>
                                  <w:marBottom w:val="0"/>
                                  <w:divBdr>
                                    <w:top w:val="none" w:sz="0" w:space="0" w:color="auto"/>
                                    <w:left w:val="none" w:sz="0" w:space="0" w:color="auto"/>
                                    <w:bottom w:val="none" w:sz="0" w:space="0" w:color="auto"/>
                                    <w:right w:val="none" w:sz="0" w:space="0" w:color="auto"/>
                                  </w:divBdr>
                                  <w:divsChild>
                                    <w:div w:id="754548032">
                                      <w:marLeft w:val="0"/>
                                      <w:marRight w:val="0"/>
                                      <w:marTop w:val="0"/>
                                      <w:marBottom w:val="0"/>
                                      <w:divBdr>
                                        <w:top w:val="none" w:sz="0" w:space="0" w:color="auto"/>
                                        <w:left w:val="none" w:sz="0" w:space="0" w:color="auto"/>
                                        <w:bottom w:val="none" w:sz="0" w:space="0" w:color="auto"/>
                                        <w:right w:val="none" w:sz="0" w:space="0" w:color="auto"/>
                                      </w:divBdr>
                                    </w:div>
                                  </w:divsChild>
                                </w:div>
                                <w:div w:id="1425495121">
                                  <w:marLeft w:val="0"/>
                                  <w:marRight w:val="0"/>
                                  <w:marTop w:val="0"/>
                                  <w:marBottom w:val="0"/>
                                  <w:divBdr>
                                    <w:top w:val="none" w:sz="0" w:space="0" w:color="auto"/>
                                    <w:left w:val="none" w:sz="0" w:space="0" w:color="auto"/>
                                    <w:bottom w:val="none" w:sz="0" w:space="0" w:color="auto"/>
                                    <w:right w:val="none" w:sz="0" w:space="0" w:color="auto"/>
                                  </w:divBdr>
                                  <w:divsChild>
                                    <w:div w:id="243032289">
                                      <w:marLeft w:val="0"/>
                                      <w:marRight w:val="0"/>
                                      <w:marTop w:val="0"/>
                                      <w:marBottom w:val="0"/>
                                      <w:divBdr>
                                        <w:top w:val="none" w:sz="0" w:space="0" w:color="auto"/>
                                        <w:left w:val="none" w:sz="0" w:space="0" w:color="auto"/>
                                        <w:bottom w:val="none" w:sz="0" w:space="0" w:color="auto"/>
                                        <w:right w:val="none" w:sz="0" w:space="0" w:color="auto"/>
                                      </w:divBdr>
                                    </w:div>
                                    <w:div w:id="745104246">
                                      <w:marLeft w:val="0"/>
                                      <w:marRight w:val="0"/>
                                      <w:marTop w:val="0"/>
                                      <w:marBottom w:val="0"/>
                                      <w:divBdr>
                                        <w:top w:val="none" w:sz="0" w:space="0" w:color="auto"/>
                                        <w:left w:val="none" w:sz="0" w:space="0" w:color="auto"/>
                                        <w:bottom w:val="none" w:sz="0" w:space="0" w:color="auto"/>
                                        <w:right w:val="none" w:sz="0" w:space="0" w:color="auto"/>
                                      </w:divBdr>
                                      <w:divsChild>
                                        <w:div w:id="11093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2802">
                                  <w:marLeft w:val="0"/>
                                  <w:marRight w:val="0"/>
                                  <w:marTop w:val="0"/>
                                  <w:marBottom w:val="0"/>
                                  <w:divBdr>
                                    <w:top w:val="none" w:sz="0" w:space="0" w:color="auto"/>
                                    <w:left w:val="none" w:sz="0" w:space="0" w:color="auto"/>
                                    <w:bottom w:val="none" w:sz="0" w:space="0" w:color="auto"/>
                                    <w:right w:val="none" w:sz="0" w:space="0" w:color="auto"/>
                                  </w:divBdr>
                                  <w:divsChild>
                                    <w:div w:id="1056658380">
                                      <w:marLeft w:val="0"/>
                                      <w:marRight w:val="0"/>
                                      <w:marTop w:val="0"/>
                                      <w:marBottom w:val="0"/>
                                      <w:divBdr>
                                        <w:top w:val="none" w:sz="0" w:space="0" w:color="auto"/>
                                        <w:left w:val="none" w:sz="0" w:space="0" w:color="auto"/>
                                        <w:bottom w:val="none" w:sz="0" w:space="0" w:color="auto"/>
                                        <w:right w:val="none" w:sz="0" w:space="0" w:color="auto"/>
                                      </w:divBdr>
                                    </w:div>
                                  </w:divsChild>
                                </w:div>
                                <w:div w:id="2062555293">
                                  <w:marLeft w:val="0"/>
                                  <w:marRight w:val="0"/>
                                  <w:marTop w:val="0"/>
                                  <w:marBottom w:val="0"/>
                                  <w:divBdr>
                                    <w:top w:val="none" w:sz="0" w:space="0" w:color="auto"/>
                                    <w:left w:val="none" w:sz="0" w:space="0" w:color="auto"/>
                                    <w:bottom w:val="none" w:sz="0" w:space="0" w:color="auto"/>
                                    <w:right w:val="none" w:sz="0" w:space="0" w:color="auto"/>
                                  </w:divBdr>
                                  <w:divsChild>
                                    <w:div w:id="1325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2369">
                              <w:marLeft w:val="0"/>
                              <w:marRight w:val="0"/>
                              <w:marTop w:val="0"/>
                              <w:marBottom w:val="0"/>
                              <w:divBdr>
                                <w:top w:val="none" w:sz="0" w:space="0" w:color="auto"/>
                                <w:left w:val="none" w:sz="0" w:space="0" w:color="auto"/>
                                <w:bottom w:val="none" w:sz="0" w:space="0" w:color="auto"/>
                                <w:right w:val="none" w:sz="0" w:space="0" w:color="auto"/>
                              </w:divBdr>
                              <w:divsChild>
                                <w:div w:id="331374714">
                                  <w:marLeft w:val="0"/>
                                  <w:marRight w:val="0"/>
                                  <w:marTop w:val="0"/>
                                  <w:marBottom w:val="0"/>
                                  <w:divBdr>
                                    <w:top w:val="none" w:sz="0" w:space="0" w:color="auto"/>
                                    <w:left w:val="none" w:sz="0" w:space="0" w:color="auto"/>
                                    <w:bottom w:val="none" w:sz="0" w:space="0" w:color="auto"/>
                                    <w:right w:val="none" w:sz="0" w:space="0" w:color="auto"/>
                                  </w:divBdr>
                                  <w:divsChild>
                                    <w:div w:id="1688169036">
                                      <w:marLeft w:val="0"/>
                                      <w:marRight w:val="0"/>
                                      <w:marTop w:val="0"/>
                                      <w:marBottom w:val="0"/>
                                      <w:divBdr>
                                        <w:top w:val="none" w:sz="0" w:space="0" w:color="auto"/>
                                        <w:left w:val="none" w:sz="0" w:space="0" w:color="auto"/>
                                        <w:bottom w:val="none" w:sz="0" w:space="0" w:color="auto"/>
                                        <w:right w:val="none" w:sz="0" w:space="0" w:color="auto"/>
                                      </w:divBdr>
                                      <w:divsChild>
                                        <w:div w:id="972641218">
                                          <w:marLeft w:val="0"/>
                                          <w:marRight w:val="0"/>
                                          <w:marTop w:val="0"/>
                                          <w:marBottom w:val="0"/>
                                          <w:divBdr>
                                            <w:top w:val="none" w:sz="0" w:space="0" w:color="auto"/>
                                            <w:left w:val="none" w:sz="0" w:space="0" w:color="auto"/>
                                            <w:bottom w:val="none" w:sz="0" w:space="0" w:color="auto"/>
                                            <w:right w:val="none" w:sz="0" w:space="0" w:color="auto"/>
                                          </w:divBdr>
                                        </w:div>
                                        <w:div w:id="1414353942">
                                          <w:marLeft w:val="0"/>
                                          <w:marRight w:val="0"/>
                                          <w:marTop w:val="0"/>
                                          <w:marBottom w:val="0"/>
                                          <w:divBdr>
                                            <w:top w:val="none" w:sz="0" w:space="0" w:color="auto"/>
                                            <w:left w:val="none" w:sz="0" w:space="0" w:color="auto"/>
                                            <w:bottom w:val="none" w:sz="0" w:space="0" w:color="auto"/>
                                            <w:right w:val="none" w:sz="0" w:space="0" w:color="auto"/>
                                          </w:divBdr>
                                          <w:divsChild>
                                            <w:div w:id="716440802">
                                              <w:marLeft w:val="0"/>
                                              <w:marRight w:val="0"/>
                                              <w:marTop w:val="0"/>
                                              <w:marBottom w:val="0"/>
                                              <w:divBdr>
                                                <w:top w:val="none" w:sz="0" w:space="0" w:color="auto"/>
                                                <w:left w:val="none" w:sz="0" w:space="0" w:color="auto"/>
                                                <w:bottom w:val="none" w:sz="0" w:space="0" w:color="auto"/>
                                                <w:right w:val="none" w:sz="0" w:space="0" w:color="auto"/>
                                              </w:divBdr>
                                            </w:div>
                                          </w:divsChild>
                                        </w:div>
                                        <w:div w:id="1597640132">
                                          <w:marLeft w:val="0"/>
                                          <w:marRight w:val="0"/>
                                          <w:marTop w:val="0"/>
                                          <w:marBottom w:val="0"/>
                                          <w:divBdr>
                                            <w:top w:val="none" w:sz="0" w:space="0" w:color="auto"/>
                                            <w:left w:val="none" w:sz="0" w:space="0" w:color="auto"/>
                                            <w:bottom w:val="none" w:sz="0" w:space="0" w:color="auto"/>
                                            <w:right w:val="none" w:sz="0" w:space="0" w:color="auto"/>
                                          </w:divBdr>
                                        </w:div>
                                        <w:div w:id="1705524608">
                                          <w:marLeft w:val="0"/>
                                          <w:marRight w:val="0"/>
                                          <w:marTop w:val="0"/>
                                          <w:marBottom w:val="0"/>
                                          <w:divBdr>
                                            <w:top w:val="none" w:sz="0" w:space="0" w:color="auto"/>
                                            <w:left w:val="none" w:sz="0" w:space="0" w:color="auto"/>
                                            <w:bottom w:val="none" w:sz="0" w:space="0" w:color="auto"/>
                                            <w:right w:val="none" w:sz="0" w:space="0" w:color="auto"/>
                                          </w:divBdr>
                                        </w:div>
                                        <w:div w:id="17096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8102">
                              <w:marLeft w:val="0"/>
                              <w:marRight w:val="0"/>
                              <w:marTop w:val="0"/>
                              <w:marBottom w:val="0"/>
                              <w:divBdr>
                                <w:top w:val="none" w:sz="0" w:space="0" w:color="auto"/>
                                <w:left w:val="none" w:sz="0" w:space="0" w:color="auto"/>
                                <w:bottom w:val="none" w:sz="0" w:space="0" w:color="auto"/>
                                <w:right w:val="none" w:sz="0" w:space="0" w:color="auto"/>
                              </w:divBdr>
                            </w:div>
                            <w:div w:id="1713336407">
                              <w:marLeft w:val="0"/>
                              <w:marRight w:val="0"/>
                              <w:marTop w:val="0"/>
                              <w:marBottom w:val="0"/>
                              <w:divBdr>
                                <w:top w:val="none" w:sz="0" w:space="0" w:color="auto"/>
                                <w:left w:val="none" w:sz="0" w:space="0" w:color="auto"/>
                                <w:bottom w:val="none" w:sz="0" w:space="0" w:color="auto"/>
                                <w:right w:val="none" w:sz="0" w:space="0" w:color="auto"/>
                              </w:divBdr>
                            </w:div>
                            <w:div w:id="1717391438">
                              <w:marLeft w:val="0"/>
                              <w:marRight w:val="0"/>
                              <w:marTop w:val="0"/>
                              <w:marBottom w:val="0"/>
                              <w:divBdr>
                                <w:top w:val="none" w:sz="0" w:space="0" w:color="auto"/>
                                <w:left w:val="none" w:sz="0" w:space="0" w:color="auto"/>
                                <w:bottom w:val="none" w:sz="0" w:space="0" w:color="auto"/>
                                <w:right w:val="none" w:sz="0" w:space="0" w:color="auto"/>
                              </w:divBdr>
                            </w:div>
                            <w:div w:id="18922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203">
                  <w:marLeft w:val="0"/>
                  <w:marRight w:val="0"/>
                  <w:marTop w:val="0"/>
                  <w:marBottom w:val="0"/>
                  <w:divBdr>
                    <w:top w:val="none" w:sz="0" w:space="0" w:color="auto"/>
                    <w:left w:val="none" w:sz="0" w:space="0" w:color="auto"/>
                    <w:bottom w:val="none" w:sz="0" w:space="0" w:color="auto"/>
                    <w:right w:val="none" w:sz="0" w:space="0" w:color="auto"/>
                  </w:divBdr>
                </w:div>
                <w:div w:id="20467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1468">
          <w:marLeft w:val="0"/>
          <w:marRight w:val="0"/>
          <w:marTop w:val="0"/>
          <w:marBottom w:val="0"/>
          <w:divBdr>
            <w:top w:val="none" w:sz="0" w:space="0" w:color="auto"/>
            <w:left w:val="none" w:sz="0" w:space="0" w:color="auto"/>
            <w:bottom w:val="none" w:sz="0" w:space="0" w:color="auto"/>
            <w:right w:val="none" w:sz="0" w:space="0" w:color="auto"/>
          </w:divBdr>
        </w:div>
        <w:div w:id="2066636719">
          <w:marLeft w:val="0"/>
          <w:marRight w:val="0"/>
          <w:marTop w:val="0"/>
          <w:marBottom w:val="0"/>
          <w:divBdr>
            <w:top w:val="none" w:sz="0" w:space="0" w:color="auto"/>
            <w:left w:val="none" w:sz="0" w:space="0" w:color="auto"/>
            <w:bottom w:val="none" w:sz="0" w:space="0" w:color="auto"/>
            <w:right w:val="none" w:sz="0" w:space="0" w:color="auto"/>
          </w:divBdr>
          <w:divsChild>
            <w:div w:id="394817889">
              <w:marLeft w:val="0"/>
              <w:marRight w:val="0"/>
              <w:marTop w:val="0"/>
              <w:marBottom w:val="0"/>
              <w:divBdr>
                <w:top w:val="none" w:sz="0" w:space="0" w:color="auto"/>
                <w:left w:val="none" w:sz="0" w:space="0" w:color="auto"/>
                <w:bottom w:val="none" w:sz="0" w:space="0" w:color="auto"/>
                <w:right w:val="none" w:sz="0" w:space="0" w:color="auto"/>
              </w:divBdr>
            </w:div>
            <w:div w:id="957835772">
              <w:marLeft w:val="0"/>
              <w:marRight w:val="0"/>
              <w:marTop w:val="0"/>
              <w:marBottom w:val="0"/>
              <w:divBdr>
                <w:top w:val="none" w:sz="0" w:space="0" w:color="auto"/>
                <w:left w:val="none" w:sz="0" w:space="0" w:color="auto"/>
                <w:bottom w:val="none" w:sz="0" w:space="0" w:color="auto"/>
                <w:right w:val="none" w:sz="0" w:space="0" w:color="auto"/>
              </w:divBdr>
              <w:divsChild>
                <w:div w:id="1242594178">
                  <w:marLeft w:val="0"/>
                  <w:marRight w:val="0"/>
                  <w:marTop w:val="0"/>
                  <w:marBottom w:val="0"/>
                  <w:divBdr>
                    <w:top w:val="none" w:sz="0" w:space="0" w:color="auto"/>
                    <w:left w:val="none" w:sz="0" w:space="0" w:color="auto"/>
                    <w:bottom w:val="none" w:sz="0" w:space="0" w:color="auto"/>
                    <w:right w:val="none" w:sz="0" w:space="0" w:color="auto"/>
                  </w:divBdr>
                </w:div>
                <w:div w:id="1359234021">
                  <w:marLeft w:val="0"/>
                  <w:marRight w:val="0"/>
                  <w:marTop w:val="0"/>
                  <w:marBottom w:val="0"/>
                  <w:divBdr>
                    <w:top w:val="none" w:sz="0" w:space="0" w:color="auto"/>
                    <w:left w:val="none" w:sz="0" w:space="0" w:color="auto"/>
                    <w:bottom w:val="none" w:sz="0" w:space="0" w:color="auto"/>
                    <w:right w:val="none" w:sz="0" w:space="0" w:color="auto"/>
                  </w:divBdr>
                </w:div>
              </w:divsChild>
            </w:div>
            <w:div w:id="2032293664">
              <w:marLeft w:val="0"/>
              <w:marRight w:val="0"/>
              <w:marTop w:val="0"/>
              <w:marBottom w:val="0"/>
              <w:divBdr>
                <w:top w:val="none" w:sz="0" w:space="0" w:color="auto"/>
                <w:left w:val="none" w:sz="0" w:space="0" w:color="auto"/>
                <w:bottom w:val="none" w:sz="0" w:space="0" w:color="auto"/>
                <w:right w:val="none" w:sz="0" w:space="0" w:color="auto"/>
              </w:divBdr>
              <w:divsChild>
                <w:div w:id="572551316">
                  <w:marLeft w:val="0"/>
                  <w:marRight w:val="0"/>
                  <w:marTop w:val="0"/>
                  <w:marBottom w:val="0"/>
                  <w:divBdr>
                    <w:top w:val="none" w:sz="0" w:space="0" w:color="auto"/>
                    <w:left w:val="none" w:sz="0" w:space="0" w:color="auto"/>
                    <w:bottom w:val="none" w:sz="0" w:space="0" w:color="auto"/>
                    <w:right w:val="none" w:sz="0" w:space="0" w:color="auto"/>
                  </w:divBdr>
                  <w:divsChild>
                    <w:div w:id="128326669">
                      <w:marLeft w:val="0"/>
                      <w:marRight w:val="0"/>
                      <w:marTop w:val="0"/>
                      <w:marBottom w:val="0"/>
                      <w:divBdr>
                        <w:top w:val="none" w:sz="0" w:space="0" w:color="auto"/>
                        <w:left w:val="none" w:sz="0" w:space="0" w:color="auto"/>
                        <w:bottom w:val="none" w:sz="0" w:space="0" w:color="auto"/>
                        <w:right w:val="none" w:sz="0" w:space="0" w:color="auto"/>
                      </w:divBdr>
                    </w:div>
                  </w:divsChild>
                </w:div>
                <w:div w:id="1706830894">
                  <w:marLeft w:val="0"/>
                  <w:marRight w:val="0"/>
                  <w:marTop w:val="0"/>
                  <w:marBottom w:val="0"/>
                  <w:divBdr>
                    <w:top w:val="none" w:sz="0" w:space="0" w:color="auto"/>
                    <w:left w:val="none" w:sz="0" w:space="0" w:color="auto"/>
                    <w:bottom w:val="none" w:sz="0" w:space="0" w:color="auto"/>
                    <w:right w:val="none" w:sz="0" w:space="0" w:color="auto"/>
                  </w:divBdr>
                </w:div>
                <w:div w:id="20181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N/PRC-77_Portable_Transceiver" TargetMode="External"/><Relationship Id="rId18" Type="http://schemas.openxmlformats.org/officeDocument/2006/relationships/hyperlink" Target="http://en.wikipedia.org/wiki/Joint_Tactical_Radio_System" TargetMode="External"/><Relationship Id="rId26" Type="http://schemas.openxmlformats.org/officeDocument/2006/relationships/hyperlink" Target="http://en.wikipedia.org/wiki/Quantico,_Virginia" TargetMode="External"/><Relationship Id="rId39" Type="http://schemas.openxmlformats.org/officeDocument/2006/relationships/hyperlink" Target="http://www.exelisinc.com/solutions/SINCGARS-RT-1523/Documents/ITT-Exelis-SINCGARS-RT-1523-VHF-Radio.pdf" TargetMode="External"/><Relationship Id="rId21" Type="http://schemas.openxmlformats.org/officeDocument/2006/relationships/hyperlink" Target="http://en.wikipedia.org/wiki/File:TBS_FEX_3_PRC_119.JPG" TargetMode="External"/><Relationship Id="rId34" Type="http://schemas.openxmlformats.org/officeDocument/2006/relationships/hyperlink" Target="http://www.fas.org/man/dod-101/sys/land/sincgars.htm" TargetMode="External"/><Relationship Id="rId42" Type="http://schemas.openxmlformats.org/officeDocument/2006/relationships/theme" Target="theme/theme1.xml"/><Relationship Id="rId7" Type="http://schemas.openxmlformats.org/officeDocument/2006/relationships/image" Target="http://upload.wikimedia.org/wikipedia/commons/2/2b/Sincgarsradio.1ID.army.mil.jpg" TargetMode="External"/><Relationship Id="rId2" Type="http://schemas.openxmlformats.org/officeDocument/2006/relationships/styles" Target="styles.xml"/><Relationship Id="rId16" Type="http://schemas.openxmlformats.org/officeDocument/2006/relationships/hyperlink" Target="http://en.wikipedia.org/w/index.php?title=AN/ARC-131&amp;action=edit&amp;redlink=1" TargetMode="External"/><Relationship Id="rId20" Type="http://schemas.openxmlformats.org/officeDocument/2006/relationships/hyperlink" Target="http://en.wikipedia.org/wiki/HAVE_QUICK" TargetMode="External"/><Relationship Id="rId29" Type="http://schemas.openxmlformats.org/officeDocument/2006/relationships/hyperlink" Target="http://en.wikipedia.org/wiki/File:081120-M-8752R-002.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Megahertz" TargetMode="External"/><Relationship Id="rId24" Type="http://schemas.openxmlformats.org/officeDocument/2006/relationships/hyperlink" Target="http://en.wikipedia.org/wiki/File:TBS_FEX_3_PRC_119.JPG" TargetMode="External"/><Relationship Id="rId32" Type="http://schemas.openxmlformats.org/officeDocument/2006/relationships/hyperlink" Target="http://en.wikipedia.org/wiki/File:081120-M-8752R-002.JPG" TargetMode="External"/><Relationship Id="rId37" Type="http://schemas.openxmlformats.org/officeDocument/2006/relationships/hyperlink" Target="http://www.janes.com/articles/Janes-Electronic-Mission-Aircraft/AN-VRC-92F-United-States.html" TargetMode="External"/><Relationship Id="rId40" Type="http://schemas.openxmlformats.org/officeDocument/2006/relationships/hyperlink" Target="http://www.exelisinc.com/solutions/SINCGARS-RT-1702/Documents/ITT-Exelis-SINCGARS-RT-1702-VHF-Radio.pdf" TargetMode="External"/><Relationship Id="rId5" Type="http://schemas.openxmlformats.org/officeDocument/2006/relationships/hyperlink" Target="http://en.wikipedia.org/wiki/File:Sincgarsradio.1ID.army.mil.jpg" TargetMode="External"/><Relationship Id="rId15" Type="http://schemas.openxmlformats.org/officeDocument/2006/relationships/hyperlink" Target="http://en.wikipedia.org/w/index.php?title=AN/ARC-114&amp;action=edit&amp;redlink=1" TargetMode="External"/><Relationship Id="rId23" Type="http://schemas.openxmlformats.org/officeDocument/2006/relationships/image" Target="http://upload.wikimedia.org/wikipedia/commons/thumb/c/cf/TBS_FEX_3_PRC_119.JPG/220px-TBS_FEX_3_PRC_119.JPG" TargetMode="External"/><Relationship Id="rId28" Type="http://schemas.openxmlformats.org/officeDocument/2006/relationships/hyperlink" Target="http://en.wikipedia.org/wiki/General_Dynamics" TargetMode="External"/><Relationship Id="rId36" Type="http://schemas.openxmlformats.org/officeDocument/2006/relationships/hyperlink" Target="http://www.globalsecurity.org/military/systems/aircraft/systems/an-arc-222.htm" TargetMode="External"/><Relationship Id="rId10" Type="http://schemas.openxmlformats.org/officeDocument/2006/relationships/hyperlink" Target="http://en.wikipedia.org/wiki/FM_band" TargetMode="External"/><Relationship Id="rId19" Type="http://schemas.openxmlformats.org/officeDocument/2006/relationships/hyperlink" Target="http://en.wikipedia.org/wiki/Software-defined_radio" TargetMode="External"/><Relationship Id="rId31" Type="http://schemas.openxmlformats.org/officeDocument/2006/relationships/image" Target="http://upload.wikimedia.org/wikipedia/commons/thumb/c/c7/081120-M-8752R-002.JPG/220px-081120-M-8752R-002.JPG" TargetMode="External"/><Relationship Id="rId4" Type="http://schemas.openxmlformats.org/officeDocument/2006/relationships/webSettings" Target="webSettings.xml"/><Relationship Id="rId9" Type="http://schemas.openxmlformats.org/officeDocument/2006/relationships/hyperlink" Target="http://en.wikipedia.org/wiki/Very_high_frequency" TargetMode="External"/><Relationship Id="rId14" Type="http://schemas.openxmlformats.org/officeDocument/2006/relationships/hyperlink" Target="http://en.wikipedia.org/w/index.php?title=AN/VRC-12&amp;action=edit&amp;redlink=1" TargetMode="External"/><Relationship Id="rId22" Type="http://schemas.openxmlformats.org/officeDocument/2006/relationships/image" Target="media/image2.jpeg"/><Relationship Id="rId27" Type="http://schemas.openxmlformats.org/officeDocument/2006/relationships/hyperlink" Target="http://en.wikipedia.org/wiki/ITT_Corporation" TargetMode="External"/><Relationship Id="rId30" Type="http://schemas.openxmlformats.org/officeDocument/2006/relationships/image" Target="media/image3.jpeg"/><Relationship Id="rId35" Type="http://schemas.openxmlformats.org/officeDocument/2006/relationships/hyperlink" Target="http://www.monmouth.army.mil/prjbk97/index.html" TargetMode="External"/><Relationship Id="rId8" Type="http://schemas.openxmlformats.org/officeDocument/2006/relationships/hyperlink" Target="http://en.wikipedia.org/wiki/Combat-net_radio" TargetMode="External"/><Relationship Id="rId3" Type="http://schemas.openxmlformats.org/officeDocument/2006/relationships/settings" Target="settings.xml"/><Relationship Id="rId12" Type="http://schemas.openxmlformats.org/officeDocument/2006/relationships/hyperlink" Target="http://en.wikipedia.org/wiki/Frequency_hopping" TargetMode="External"/><Relationship Id="rId17" Type="http://schemas.openxmlformats.org/officeDocument/2006/relationships/hyperlink" Target="http://en.wikipedia.org/wiki/SINCGARS" TargetMode="External"/><Relationship Id="rId25" Type="http://schemas.openxmlformats.org/officeDocument/2006/relationships/hyperlink" Target="http://en.wikipedia.org/wiki/Marine_Corps" TargetMode="External"/><Relationship Id="rId33" Type="http://schemas.openxmlformats.org/officeDocument/2006/relationships/hyperlink" Target="http://www.exelisinc.com:" TargetMode="External"/><Relationship Id="rId38" Type="http://schemas.openxmlformats.org/officeDocument/2006/relationships/hyperlink" Target="http://www.prc68.com/I/RT143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SINCGARS</vt:lpstr>
    </vt:vector>
  </TitlesOfParts>
  <Company>DevTec Global</Company>
  <LinksUpToDate>false</LinksUpToDate>
  <CharactersWithSpaces>6875</CharactersWithSpaces>
  <SharedDoc>false</SharedDoc>
  <HLinks>
    <vt:vector size="180" baseType="variant">
      <vt:variant>
        <vt:i4>3014706</vt:i4>
      </vt:variant>
      <vt:variant>
        <vt:i4>102</vt:i4>
      </vt:variant>
      <vt:variant>
        <vt:i4>0</vt:i4>
      </vt:variant>
      <vt:variant>
        <vt:i4>5</vt:i4>
      </vt:variant>
      <vt:variant>
        <vt:lpwstr>http://www.exelisinc.com/solutions/SINCGARS-RT-1702/Documents/ITT-Exelis-SINCGARS-RT-1702-VHF-Radio.pdf</vt:lpwstr>
      </vt:variant>
      <vt:variant>
        <vt:lpwstr/>
      </vt:variant>
      <vt:variant>
        <vt:i4>3014706</vt:i4>
      </vt:variant>
      <vt:variant>
        <vt:i4>99</vt:i4>
      </vt:variant>
      <vt:variant>
        <vt:i4>0</vt:i4>
      </vt:variant>
      <vt:variant>
        <vt:i4>5</vt:i4>
      </vt:variant>
      <vt:variant>
        <vt:lpwstr>http://www.exelisinc.com/solutions/SINCGARS-RT-1523/Documents/ITT-Exelis-SINCGARS-RT-1523-VHF-Radio.pdf</vt:lpwstr>
      </vt:variant>
      <vt:variant>
        <vt:lpwstr/>
      </vt:variant>
      <vt:variant>
        <vt:i4>3932203</vt:i4>
      </vt:variant>
      <vt:variant>
        <vt:i4>96</vt:i4>
      </vt:variant>
      <vt:variant>
        <vt:i4>0</vt:i4>
      </vt:variant>
      <vt:variant>
        <vt:i4>5</vt:i4>
      </vt:variant>
      <vt:variant>
        <vt:lpwstr>http://www.prc68.com/I/RT1439.shtml</vt:lpwstr>
      </vt:variant>
      <vt:variant>
        <vt:lpwstr/>
      </vt:variant>
      <vt:variant>
        <vt:i4>14</vt:i4>
      </vt:variant>
      <vt:variant>
        <vt:i4>93</vt:i4>
      </vt:variant>
      <vt:variant>
        <vt:i4>0</vt:i4>
      </vt:variant>
      <vt:variant>
        <vt:i4>5</vt:i4>
      </vt:variant>
      <vt:variant>
        <vt:lpwstr>http://www.janes.com/articles/Janes-Electronic-Mission-Aircraft/AN-VRC-92F-United-States.html</vt:lpwstr>
      </vt:variant>
      <vt:variant>
        <vt:lpwstr/>
      </vt:variant>
      <vt:variant>
        <vt:i4>2555951</vt:i4>
      </vt:variant>
      <vt:variant>
        <vt:i4>90</vt:i4>
      </vt:variant>
      <vt:variant>
        <vt:i4>0</vt:i4>
      </vt:variant>
      <vt:variant>
        <vt:i4>5</vt:i4>
      </vt:variant>
      <vt:variant>
        <vt:lpwstr>http://www.globalsecurity.org/military/systems/aircraft/systems/an-arc-222.htm</vt:lpwstr>
      </vt:variant>
      <vt:variant>
        <vt:lpwstr/>
      </vt:variant>
      <vt:variant>
        <vt:i4>2162812</vt:i4>
      </vt:variant>
      <vt:variant>
        <vt:i4>87</vt:i4>
      </vt:variant>
      <vt:variant>
        <vt:i4>0</vt:i4>
      </vt:variant>
      <vt:variant>
        <vt:i4>5</vt:i4>
      </vt:variant>
      <vt:variant>
        <vt:lpwstr>http://www.monmouth.army.mil/prjbk97/index.html</vt:lpwstr>
      </vt:variant>
      <vt:variant>
        <vt:lpwstr/>
      </vt:variant>
      <vt:variant>
        <vt:i4>327760</vt:i4>
      </vt:variant>
      <vt:variant>
        <vt:i4>84</vt:i4>
      </vt:variant>
      <vt:variant>
        <vt:i4>0</vt:i4>
      </vt:variant>
      <vt:variant>
        <vt:i4>5</vt:i4>
      </vt:variant>
      <vt:variant>
        <vt:lpwstr>http://www.fas.org/man/dod-101/sys/land/sincgars.htm</vt:lpwstr>
      </vt:variant>
      <vt:variant>
        <vt:lpwstr/>
      </vt:variant>
      <vt:variant>
        <vt:i4>4587544</vt:i4>
      </vt:variant>
      <vt:variant>
        <vt:i4>81</vt:i4>
      </vt:variant>
      <vt:variant>
        <vt:i4>0</vt:i4>
      </vt:variant>
      <vt:variant>
        <vt:i4>5</vt:i4>
      </vt:variant>
      <vt:variant>
        <vt:lpwstr>http://www.exelisinc.com/</vt:lpwstr>
      </vt:variant>
      <vt:variant>
        <vt:lpwstr/>
      </vt:variant>
      <vt:variant>
        <vt:i4>720972</vt:i4>
      </vt:variant>
      <vt:variant>
        <vt:i4>75</vt:i4>
      </vt:variant>
      <vt:variant>
        <vt:i4>0</vt:i4>
      </vt:variant>
      <vt:variant>
        <vt:i4>5</vt:i4>
      </vt:variant>
      <vt:variant>
        <vt:lpwstr>http://en.wikipedia.org/wiki/File:081120-M-8752R-002.JPG</vt:lpwstr>
      </vt:variant>
      <vt:variant>
        <vt:lpwstr/>
      </vt:variant>
      <vt:variant>
        <vt:i4>720972</vt:i4>
      </vt:variant>
      <vt:variant>
        <vt:i4>69</vt:i4>
      </vt:variant>
      <vt:variant>
        <vt:i4>0</vt:i4>
      </vt:variant>
      <vt:variant>
        <vt:i4>5</vt:i4>
      </vt:variant>
      <vt:variant>
        <vt:lpwstr>http://en.wikipedia.org/wiki/File:081120-M-8752R-002.JPG</vt:lpwstr>
      </vt:variant>
      <vt:variant>
        <vt:lpwstr/>
      </vt:variant>
      <vt:variant>
        <vt:i4>786554</vt:i4>
      </vt:variant>
      <vt:variant>
        <vt:i4>66</vt:i4>
      </vt:variant>
      <vt:variant>
        <vt:i4>0</vt:i4>
      </vt:variant>
      <vt:variant>
        <vt:i4>5</vt:i4>
      </vt:variant>
      <vt:variant>
        <vt:lpwstr>http://en.wikipedia.org/wiki/General_Dynamics</vt:lpwstr>
      </vt:variant>
      <vt:variant>
        <vt:lpwstr/>
      </vt:variant>
      <vt:variant>
        <vt:i4>1704040</vt:i4>
      </vt:variant>
      <vt:variant>
        <vt:i4>63</vt:i4>
      </vt:variant>
      <vt:variant>
        <vt:i4>0</vt:i4>
      </vt:variant>
      <vt:variant>
        <vt:i4>5</vt:i4>
      </vt:variant>
      <vt:variant>
        <vt:lpwstr>http://en.wikipedia.org/wiki/ITT_Corporation</vt:lpwstr>
      </vt:variant>
      <vt:variant>
        <vt:lpwstr/>
      </vt:variant>
      <vt:variant>
        <vt:i4>3145751</vt:i4>
      </vt:variant>
      <vt:variant>
        <vt:i4>60</vt:i4>
      </vt:variant>
      <vt:variant>
        <vt:i4>0</vt:i4>
      </vt:variant>
      <vt:variant>
        <vt:i4>5</vt:i4>
      </vt:variant>
      <vt:variant>
        <vt:lpwstr>http://en.wikipedia.org/wiki/Quantico,_Virginia</vt:lpwstr>
      </vt:variant>
      <vt:variant>
        <vt:lpwstr/>
      </vt:variant>
      <vt:variant>
        <vt:i4>3014729</vt:i4>
      </vt:variant>
      <vt:variant>
        <vt:i4>57</vt:i4>
      </vt:variant>
      <vt:variant>
        <vt:i4>0</vt:i4>
      </vt:variant>
      <vt:variant>
        <vt:i4>5</vt:i4>
      </vt:variant>
      <vt:variant>
        <vt:lpwstr>http://en.wikipedia.org/wiki/Marine_Corps</vt:lpwstr>
      </vt:variant>
      <vt:variant>
        <vt:lpwstr/>
      </vt:variant>
      <vt:variant>
        <vt:i4>3473506</vt:i4>
      </vt:variant>
      <vt:variant>
        <vt:i4>51</vt:i4>
      </vt:variant>
      <vt:variant>
        <vt:i4>0</vt:i4>
      </vt:variant>
      <vt:variant>
        <vt:i4>5</vt:i4>
      </vt:variant>
      <vt:variant>
        <vt:lpwstr>http://en.wikipedia.org/wiki/File:TBS_FEX_3_PRC_119.JPG</vt:lpwstr>
      </vt:variant>
      <vt:variant>
        <vt:lpwstr/>
      </vt:variant>
      <vt:variant>
        <vt:i4>3473506</vt:i4>
      </vt:variant>
      <vt:variant>
        <vt:i4>45</vt:i4>
      </vt:variant>
      <vt:variant>
        <vt:i4>0</vt:i4>
      </vt:variant>
      <vt:variant>
        <vt:i4>5</vt:i4>
      </vt:variant>
      <vt:variant>
        <vt:lpwstr>http://en.wikipedia.org/wiki/File:TBS_FEX_3_PRC_119.JPG</vt:lpwstr>
      </vt:variant>
      <vt:variant>
        <vt:lpwstr/>
      </vt:variant>
      <vt:variant>
        <vt:i4>4718633</vt:i4>
      </vt:variant>
      <vt:variant>
        <vt:i4>42</vt:i4>
      </vt:variant>
      <vt:variant>
        <vt:i4>0</vt:i4>
      </vt:variant>
      <vt:variant>
        <vt:i4>5</vt:i4>
      </vt:variant>
      <vt:variant>
        <vt:lpwstr>http://en.wikipedia.org/wiki/HAVE_QUICK</vt:lpwstr>
      </vt:variant>
      <vt:variant>
        <vt:lpwstr/>
      </vt:variant>
      <vt:variant>
        <vt:i4>1835060</vt:i4>
      </vt:variant>
      <vt:variant>
        <vt:i4>39</vt:i4>
      </vt:variant>
      <vt:variant>
        <vt:i4>0</vt:i4>
      </vt:variant>
      <vt:variant>
        <vt:i4>5</vt:i4>
      </vt:variant>
      <vt:variant>
        <vt:lpwstr>http://en.wikipedia.org/wiki/Software-defined_radio</vt:lpwstr>
      </vt:variant>
      <vt:variant>
        <vt:lpwstr/>
      </vt:variant>
      <vt:variant>
        <vt:i4>2031725</vt:i4>
      </vt:variant>
      <vt:variant>
        <vt:i4>36</vt:i4>
      </vt:variant>
      <vt:variant>
        <vt:i4>0</vt:i4>
      </vt:variant>
      <vt:variant>
        <vt:i4>5</vt:i4>
      </vt:variant>
      <vt:variant>
        <vt:lpwstr>http://en.wikipedia.org/wiki/Joint_Tactical_Radio_System</vt:lpwstr>
      </vt:variant>
      <vt:variant>
        <vt:lpwstr/>
      </vt:variant>
      <vt:variant>
        <vt:i4>3407982</vt:i4>
      </vt:variant>
      <vt:variant>
        <vt:i4>33</vt:i4>
      </vt:variant>
      <vt:variant>
        <vt:i4>0</vt:i4>
      </vt:variant>
      <vt:variant>
        <vt:i4>5</vt:i4>
      </vt:variant>
      <vt:variant>
        <vt:lpwstr>http://en.wikipedia.org/wiki/SINCGARS</vt:lpwstr>
      </vt:variant>
      <vt:variant>
        <vt:lpwstr>cite_note-0#cite_note-0</vt:lpwstr>
      </vt:variant>
      <vt:variant>
        <vt:i4>6553713</vt:i4>
      </vt:variant>
      <vt:variant>
        <vt:i4>30</vt:i4>
      </vt:variant>
      <vt:variant>
        <vt:i4>0</vt:i4>
      </vt:variant>
      <vt:variant>
        <vt:i4>5</vt:i4>
      </vt:variant>
      <vt:variant>
        <vt:lpwstr>http://en.wikipedia.org/w/index.php?title=AN/ARC-131&amp;action=edit&amp;redlink=1</vt:lpwstr>
      </vt:variant>
      <vt:variant>
        <vt:lpwstr/>
      </vt:variant>
      <vt:variant>
        <vt:i4>6357107</vt:i4>
      </vt:variant>
      <vt:variant>
        <vt:i4>27</vt:i4>
      </vt:variant>
      <vt:variant>
        <vt:i4>0</vt:i4>
      </vt:variant>
      <vt:variant>
        <vt:i4>5</vt:i4>
      </vt:variant>
      <vt:variant>
        <vt:lpwstr>http://en.wikipedia.org/w/index.php?title=AN/ARC-114&amp;action=edit&amp;redlink=1</vt:lpwstr>
      </vt:variant>
      <vt:variant>
        <vt:lpwstr/>
      </vt:variant>
      <vt:variant>
        <vt:i4>131073</vt:i4>
      </vt:variant>
      <vt:variant>
        <vt:i4>24</vt:i4>
      </vt:variant>
      <vt:variant>
        <vt:i4>0</vt:i4>
      </vt:variant>
      <vt:variant>
        <vt:i4>5</vt:i4>
      </vt:variant>
      <vt:variant>
        <vt:lpwstr>http://en.wikipedia.org/w/index.php?title=AN/VRC-12&amp;action=edit&amp;redlink=1</vt:lpwstr>
      </vt:variant>
      <vt:variant>
        <vt:lpwstr/>
      </vt:variant>
      <vt:variant>
        <vt:i4>1704009</vt:i4>
      </vt:variant>
      <vt:variant>
        <vt:i4>21</vt:i4>
      </vt:variant>
      <vt:variant>
        <vt:i4>0</vt:i4>
      </vt:variant>
      <vt:variant>
        <vt:i4>5</vt:i4>
      </vt:variant>
      <vt:variant>
        <vt:lpwstr>http://en.wikipedia.org/wiki/AN/PRC-77_Portable_Transceiver</vt:lpwstr>
      </vt:variant>
      <vt:variant>
        <vt:lpwstr/>
      </vt:variant>
      <vt:variant>
        <vt:i4>6815774</vt:i4>
      </vt:variant>
      <vt:variant>
        <vt:i4>18</vt:i4>
      </vt:variant>
      <vt:variant>
        <vt:i4>0</vt:i4>
      </vt:variant>
      <vt:variant>
        <vt:i4>5</vt:i4>
      </vt:variant>
      <vt:variant>
        <vt:lpwstr>http://en.wikipedia.org/wiki/Frequency_hopping</vt:lpwstr>
      </vt:variant>
      <vt:variant>
        <vt:lpwstr/>
      </vt:variant>
      <vt:variant>
        <vt:i4>7667744</vt:i4>
      </vt:variant>
      <vt:variant>
        <vt:i4>15</vt:i4>
      </vt:variant>
      <vt:variant>
        <vt:i4>0</vt:i4>
      </vt:variant>
      <vt:variant>
        <vt:i4>5</vt:i4>
      </vt:variant>
      <vt:variant>
        <vt:lpwstr>http://en.wikipedia.org/wiki/Megahertz</vt:lpwstr>
      </vt:variant>
      <vt:variant>
        <vt:lpwstr/>
      </vt:variant>
      <vt:variant>
        <vt:i4>2293844</vt:i4>
      </vt:variant>
      <vt:variant>
        <vt:i4>12</vt:i4>
      </vt:variant>
      <vt:variant>
        <vt:i4>0</vt:i4>
      </vt:variant>
      <vt:variant>
        <vt:i4>5</vt:i4>
      </vt:variant>
      <vt:variant>
        <vt:lpwstr>http://en.wikipedia.org/wiki/FM_band</vt:lpwstr>
      </vt:variant>
      <vt:variant>
        <vt:lpwstr/>
      </vt:variant>
      <vt:variant>
        <vt:i4>2359420</vt:i4>
      </vt:variant>
      <vt:variant>
        <vt:i4>9</vt:i4>
      </vt:variant>
      <vt:variant>
        <vt:i4>0</vt:i4>
      </vt:variant>
      <vt:variant>
        <vt:i4>5</vt:i4>
      </vt:variant>
      <vt:variant>
        <vt:lpwstr>http://en.wikipedia.org/wiki/Very_high_frequency</vt:lpwstr>
      </vt:variant>
      <vt:variant>
        <vt:lpwstr/>
      </vt:variant>
      <vt:variant>
        <vt:i4>7274560</vt:i4>
      </vt:variant>
      <vt:variant>
        <vt:i4>6</vt:i4>
      </vt:variant>
      <vt:variant>
        <vt:i4>0</vt:i4>
      </vt:variant>
      <vt:variant>
        <vt:i4>5</vt:i4>
      </vt:variant>
      <vt:variant>
        <vt:lpwstr>http://en.wikipedia.org/wiki/Combat-net_radio</vt:lpwstr>
      </vt:variant>
      <vt:variant>
        <vt:lpwstr/>
      </vt:variant>
      <vt:variant>
        <vt:i4>5308424</vt:i4>
      </vt:variant>
      <vt:variant>
        <vt:i4>0</vt:i4>
      </vt:variant>
      <vt:variant>
        <vt:i4>0</vt:i4>
      </vt:variant>
      <vt:variant>
        <vt:i4>5</vt:i4>
      </vt:variant>
      <vt:variant>
        <vt:lpwstr>http://en.wikipedia.org/wiki/File:Sincgarsradio.1ID.army.mil.jpg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SINCGARS</dc:title>
  <dc:subject/>
  <dc:creator>Tino Randall</dc:creator>
  <cp:keywords/>
  <dc:description/>
  <cp:lastModifiedBy>Tino Randall</cp:lastModifiedBy>
  <cp:revision>2</cp:revision>
  <dcterms:created xsi:type="dcterms:W3CDTF">2020-11-22T23:45:00Z</dcterms:created>
  <dcterms:modified xsi:type="dcterms:W3CDTF">2020-11-22T23:45:00Z</dcterms:modified>
</cp:coreProperties>
</file>