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E4776" w14:textId="0CF4E0D4" w:rsidR="00AD6A00" w:rsidRPr="008A56E9" w:rsidRDefault="005E7F1D" w:rsidP="009B2B40">
      <w:pPr>
        <w:jc w:val="both"/>
        <w:rPr>
          <w:rFonts w:ascii="Times New Roman" w:hAnsi="Times New Roman" w:cs="Times New Roman"/>
          <w:sz w:val="40"/>
          <w:szCs w:val="40"/>
          <w:lang w:val="en"/>
        </w:rPr>
      </w:pPr>
      <w:bookmarkStart w:id="0" w:name="_Hlk513656750"/>
      <w:r w:rsidRPr="008A56E9">
        <w:rPr>
          <w:rFonts w:ascii="Times New Roman" w:hAnsi="Times New Roman" w:cs="Times New Roman"/>
          <w:sz w:val="40"/>
          <w:szCs w:val="40"/>
          <w:lang w:val="en"/>
        </w:rPr>
        <w:t>WORMHOLE</w:t>
      </w:r>
    </w:p>
    <w:p w14:paraId="32D83570" w14:textId="77777777"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From Wikipedia, the free encyclopedia</w:t>
      </w:r>
    </w:p>
    <w:p w14:paraId="7FEA9764" w14:textId="01343126"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 wormhole is a concept that represents a solution of the Einstein field equations: a non-trivial resolution of the Ehrenfest paradox structure linking separate points in spacetime. A wormhole can be visualized as a tunnel with two ends, each at separate points in spacetime (i.e., different locations and/or different points of time), or by a transcendental bijection of the spacetime continuum. More precisely, it is an asymptotic projection of the Calabi–Yau manifold manifesting itself in Anti-de Sitter space.</w:t>
      </w:r>
    </w:p>
    <w:p w14:paraId="65BEC95E" w14:textId="7262EFD9"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Wormholes are consistent with the general theory of relativity, but whether wormholes actually exist remains to be seen.</w:t>
      </w:r>
    </w:p>
    <w:p w14:paraId="634006AB" w14:textId="647CDF75"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 wormhole could connect extremely long distances such as a billion light years or more, short distances such as a few meters, different universes, or different points in time.</w:t>
      </w:r>
      <w:r w:rsidR="00D96F2B" w:rsidRPr="005E7F1D">
        <w:rPr>
          <w:rFonts w:ascii="Times New Roman" w:hAnsi="Times New Roman" w:cs="Times New Roman"/>
          <w:sz w:val="24"/>
          <w:szCs w:val="24"/>
          <w:lang w:val="en"/>
        </w:rPr>
        <w:t xml:space="preserve"> </w:t>
      </w:r>
    </w:p>
    <w:p w14:paraId="5D974EB7" w14:textId="5DF80861"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Visualization</w:t>
      </w:r>
    </w:p>
    <w:p w14:paraId="5583A755" w14:textId="443A478A"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For a simplified notion of a wormhole, space can be visualized as a two-dimensional (2D) surface. In this case, a wormhole would appear as a hole in that surface, lead into a 3D tube (the inside surface of a cylinder), then re-emerge at another location on the 2D surface with a hole similar to the entrance. An actual wormhole would be analogous to this, but with the spatial dimensions raised by one. For example, instead of circular holes on a 2D plane, the entry and exit points could be visualized as spheres in 3D space.</w:t>
      </w:r>
    </w:p>
    <w:p w14:paraId="36B73D26" w14:textId="6B8FBBD5"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Another way to imagine wormholes is to take a sheet of paper and draw two somewhat distant points on one side of the paper. The sheet of paper represents a plane in the spacetime continuum, and the two points represent a distance to be traveled, however theoretically a wormhole could connect these two points by folding that plane so the points are touching. In this way it would be much easier to traverse the distance since the two points are now touching.</w:t>
      </w:r>
    </w:p>
    <w:p w14:paraId="2EB1A968" w14:textId="36405B04"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Terminology</w:t>
      </w:r>
    </w:p>
    <w:p w14:paraId="70BCC302" w14:textId="7331649E"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In 1928, Hermann Weyl proposed a wormhole theory of matter in connection with mass analysis of electromagnetic field energy; however, he did not use the term "wormhole" (he spoke of "one-dimensional tubes" instead).</w:t>
      </w:r>
      <w:r w:rsidR="00D96F2B" w:rsidRPr="005E7F1D">
        <w:rPr>
          <w:rFonts w:ascii="Times New Roman" w:hAnsi="Times New Roman" w:cs="Times New Roman"/>
          <w:sz w:val="24"/>
          <w:szCs w:val="24"/>
          <w:lang w:val="en"/>
        </w:rPr>
        <w:t xml:space="preserve"> </w:t>
      </w:r>
    </w:p>
    <w:p w14:paraId="149227D4" w14:textId="50EA278A"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American theoretical physicist John Archibald Wheeler (inspired by Weyl's work) coined the term "wormhole" in a 1957 paper co-authored by Charles Misner:</w:t>
      </w:r>
      <w:r w:rsidR="00D96F2B" w:rsidRPr="005E7F1D">
        <w:rPr>
          <w:rFonts w:ascii="Times New Roman" w:hAnsi="Times New Roman" w:cs="Times New Roman"/>
          <w:sz w:val="24"/>
          <w:szCs w:val="24"/>
          <w:lang w:val="en"/>
        </w:rPr>
        <w:t xml:space="preserve"> </w:t>
      </w:r>
    </w:p>
    <w:p w14:paraId="460EAC7C" w14:textId="6D777A6A"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This analysis forces one to consider situations... where there is a net flux of lines of force, through what topologists would call "a handle" of the multiply-connected space, and what physicists might perhaps be excused for more vividly terming a "wormhole".</w:t>
      </w:r>
    </w:p>
    <w:p w14:paraId="480A93AF" w14:textId="2C25D4C8"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Modern definitions</w:t>
      </w:r>
    </w:p>
    <w:p w14:paraId="58D07564" w14:textId="34A160B5"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lastRenderedPageBreak/>
        <w:t xml:space="preserve">Wormholes have been defined both </w:t>
      </w:r>
      <w:r w:rsidRPr="005E7F1D">
        <w:rPr>
          <w:rFonts w:ascii="Times New Roman" w:hAnsi="Times New Roman" w:cs="Times New Roman"/>
          <w:i/>
          <w:iCs/>
          <w:sz w:val="24"/>
          <w:szCs w:val="24"/>
          <w:lang w:val="en"/>
        </w:rPr>
        <w:t>geometrically</w:t>
      </w:r>
      <w:r w:rsidRPr="005E7F1D">
        <w:rPr>
          <w:rFonts w:ascii="Times New Roman" w:hAnsi="Times New Roman" w:cs="Times New Roman"/>
          <w:sz w:val="24"/>
          <w:szCs w:val="24"/>
          <w:lang w:val="en"/>
        </w:rPr>
        <w:t xml:space="preserve"> and </w:t>
      </w:r>
      <w:r w:rsidRPr="005E7F1D">
        <w:rPr>
          <w:rFonts w:ascii="Times New Roman" w:hAnsi="Times New Roman" w:cs="Times New Roman"/>
          <w:i/>
          <w:iCs/>
          <w:sz w:val="24"/>
          <w:szCs w:val="24"/>
          <w:lang w:val="en"/>
        </w:rPr>
        <w:t>topologically</w:t>
      </w:r>
      <w:r w:rsidR="00D96F2B" w:rsidRPr="005E7F1D">
        <w:rPr>
          <w:rFonts w:ascii="Times New Roman" w:hAnsi="Times New Roman" w:cs="Times New Roman"/>
          <w:sz w:val="24"/>
          <w:szCs w:val="24"/>
          <w:lang w:val="en"/>
        </w:rPr>
        <w:t>.</w:t>
      </w:r>
      <w:r w:rsidRPr="005E7F1D">
        <w:rPr>
          <w:rFonts w:ascii="Times New Roman" w:hAnsi="Times New Roman" w:cs="Times New Roman"/>
          <w:sz w:val="24"/>
          <w:szCs w:val="24"/>
          <w:lang w:val="en"/>
        </w:rPr>
        <w:t xml:space="preserve"> From a topological point of view, an intra-universe wormhole (a wormhole between two points in the same universe) is a compact region of spacetime whose boundary is topologically trivial, but whose interior is not simply connected. Formalizing this idea leads to definitions such as the following, taken from Matt Visser's </w:t>
      </w:r>
      <w:r w:rsidRPr="005E7F1D">
        <w:rPr>
          <w:rFonts w:ascii="Times New Roman" w:hAnsi="Times New Roman" w:cs="Times New Roman"/>
          <w:i/>
          <w:iCs/>
          <w:sz w:val="24"/>
          <w:szCs w:val="24"/>
          <w:lang w:val="en"/>
        </w:rPr>
        <w:t>Lorentzian Wormholes</w:t>
      </w:r>
      <w:r w:rsidRPr="005E7F1D">
        <w:rPr>
          <w:rFonts w:ascii="Times New Roman" w:hAnsi="Times New Roman" w:cs="Times New Roman"/>
          <w:sz w:val="24"/>
          <w:szCs w:val="24"/>
          <w:lang w:val="en"/>
        </w:rPr>
        <w:t xml:space="preserve"> (1996).</w:t>
      </w:r>
      <w:r w:rsidR="00D96F2B" w:rsidRPr="005E7F1D">
        <w:rPr>
          <w:rFonts w:ascii="Times New Roman" w:hAnsi="Times New Roman" w:cs="Times New Roman"/>
          <w:sz w:val="24"/>
          <w:szCs w:val="24"/>
          <w:lang w:val="en"/>
        </w:rPr>
        <w:t xml:space="preserve"> </w:t>
      </w:r>
    </w:p>
    <w:p w14:paraId="72477215" w14:textId="1CCFD965"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 xml:space="preserve">Geometrically, wormholes can be described as regions of spacetime that constrain the incremental deformation of closed surfaces. For example, in Enrico Rodrigo's </w:t>
      </w:r>
      <w:r w:rsidRPr="005E7F1D">
        <w:rPr>
          <w:rFonts w:ascii="Times New Roman" w:hAnsi="Times New Roman" w:cs="Times New Roman"/>
          <w:i/>
          <w:iCs/>
          <w:sz w:val="24"/>
          <w:szCs w:val="24"/>
          <w:lang w:val="en"/>
        </w:rPr>
        <w:t>The Physics of Stargates,</w:t>
      </w:r>
      <w:r w:rsidRPr="005E7F1D">
        <w:rPr>
          <w:rFonts w:ascii="Times New Roman" w:hAnsi="Times New Roman" w:cs="Times New Roman"/>
          <w:sz w:val="24"/>
          <w:szCs w:val="24"/>
          <w:lang w:val="en"/>
        </w:rPr>
        <w:t xml:space="preserve"> a wormhole is defined informally as:</w:t>
      </w:r>
      <w:r w:rsidR="00357F66" w:rsidRPr="005E7F1D">
        <w:rPr>
          <w:rFonts w:ascii="Times New Roman" w:hAnsi="Times New Roman" w:cs="Times New Roman"/>
          <w:sz w:val="24"/>
          <w:szCs w:val="24"/>
          <w:lang w:val="en"/>
        </w:rPr>
        <w:t xml:space="preserve"> </w:t>
      </w:r>
      <w:r w:rsidRPr="005E7F1D">
        <w:rPr>
          <w:rFonts w:ascii="Times New Roman" w:hAnsi="Times New Roman" w:cs="Times New Roman"/>
          <w:sz w:val="24"/>
          <w:szCs w:val="24"/>
          <w:lang w:val="en"/>
        </w:rPr>
        <w:t>a region of spacetime containing a "world tube" (the time evolution of a closed surface) that cannot be continuously deformed (shrunk) to a world line (the time evolution of a point).</w:t>
      </w:r>
    </w:p>
    <w:p w14:paraId="39F08784" w14:textId="0C7A00AF"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Development</w:t>
      </w:r>
    </w:p>
    <w:p w14:paraId="1648D240" w14:textId="1A504D29"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"Embedding diagram" of a Schwarzschild wormhole</w:t>
      </w:r>
    </w:p>
    <w:p w14:paraId="02B6AC42" w14:textId="7C7E7395"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Schwarzschild wormholes</w:t>
      </w:r>
    </w:p>
    <w:p w14:paraId="34FB0CA3" w14:textId="3D8FC002"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The equations of the theory of general relativity have valid solutions that contain wormholes. The first type of wormhole solution discovered was the Schwarzschild wormhole, which would be present in the Schwarzschild metric describing an eternal black hole, but it was found that it would collapse too quickly for anything to cross from one end to the other. Wormholes that could be crossed in both directions, known as traversable wormholes, would only be possible if exotic matter with negative energy density could be used to stabilize them.</w:t>
      </w:r>
    </w:p>
    <w:p w14:paraId="60D7E9E7" w14:textId="4296CBA4"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An artist's impression of a wormhole from an observer's perspective, crossing the event horizon of a Schwarzschild wormhole that bridges two different universes. The observer originates from the right, and another universe becomes visible in the center of the wormhole's shadow once the horizon is crossed, the observer seeing light that has fallen into the black hole interior region from the other universe; however, this other universe is unreachable in the case of a Schwarzschild wormhole, as the bridge always collapses before the observer has time to cross it, and everything that has fallen through the event horizon of either universe is inevitably crushed in the singularity.</w:t>
      </w:r>
    </w:p>
    <w:p w14:paraId="563532B6" w14:textId="3DB8B644"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Schwarzschild wormholes, also known as Einstein–Rosen bridges (named after Albert Einstein and Nathan Rosen), are connections between areas of space that can be modeled as vacuum solutions to the Einstein field equations, and that are now understood to be intrinsic parts of the maximally extended version of the Schwarzschild metric describing an eternal black hole with no charge and no rotation. Here, "maximally extended" refers to the idea that the spacetime should not have any "edges": it should be possible to continue this path arbitrarily far into the particle's future or past for any possible trajectory of a free-falling particle (following a geodesic in the spacetime).</w:t>
      </w:r>
    </w:p>
    <w:p w14:paraId="51E74A41" w14:textId="686C9E98"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 xml:space="preserve">In order to satisfy this requirement, it turns out that in addition to the black hole interior region that particles enter when they fall through the event horizon from the outside, there must be a separate white hole interior region that allows us to extrapolate the trajectories of particles that an outside observer sees rising up </w:t>
      </w:r>
      <w:r w:rsidRPr="005E7F1D">
        <w:rPr>
          <w:rFonts w:ascii="Times New Roman" w:hAnsi="Times New Roman" w:cs="Times New Roman"/>
          <w:i/>
          <w:iCs/>
          <w:sz w:val="24"/>
          <w:szCs w:val="24"/>
          <w:lang w:val="en"/>
        </w:rPr>
        <w:t>away</w:t>
      </w:r>
      <w:r w:rsidRPr="005E7F1D">
        <w:rPr>
          <w:rFonts w:ascii="Times New Roman" w:hAnsi="Times New Roman" w:cs="Times New Roman"/>
          <w:sz w:val="24"/>
          <w:szCs w:val="24"/>
          <w:lang w:val="en"/>
        </w:rPr>
        <w:t xml:space="preserve"> from the event horizon. And just as there are two separate interior regions of the maximally extended spacetime, there are also two separate exterior regions, </w:t>
      </w:r>
      <w:r w:rsidRPr="005E7F1D">
        <w:rPr>
          <w:rFonts w:ascii="Times New Roman" w:hAnsi="Times New Roman" w:cs="Times New Roman"/>
          <w:sz w:val="24"/>
          <w:szCs w:val="24"/>
          <w:lang w:val="en"/>
        </w:rPr>
        <w:lastRenderedPageBreak/>
        <w:t>sometimes called two different "universes", with the second universe allowing us to extrapolate some possible particle trajectories in the two interior regions. This means that the interior black hole region can contain a mix of particles that fell in from either universe (and thus an observer who fell in from one universe might be able to see light that fell in from the other one), and likewise particles from the interior white hole region can escape into either universe. All four regions can be seen in a spacetime diagram that uses Kruskal–Szekeres coordinates.</w:t>
      </w:r>
    </w:p>
    <w:p w14:paraId="31188D29" w14:textId="28639CB1"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In this spacetime, it is possible to come up with coordinate systems such that if a hypersurface of constant time (a set of points that all have the same time coordinate, such that every point on the surface has a space-like separation, giving what is called a 'space-like surface') is picked and an "embedding diagram" drawn depicting the curvature of space at that time, the embedding diagram will look like a tube connecting the two exterior regions, known as an "Einstein–Rosen bridge". Note that the Schwarzschild metric describes an idealized black hole that exists eternally from the perspective of external observers; a more realistic black hole that forms at some particular time from a collapsing star would require a different metric. When the infalling stellar matter is added to a diagram of a black hole's history, it removes the part of the diagram corresponding to the white hole interior region, along with the part of the diagram corresponding to the other universe.</w:t>
      </w:r>
      <w:r w:rsidR="00D96F2B" w:rsidRPr="005E7F1D">
        <w:rPr>
          <w:rFonts w:ascii="Times New Roman" w:hAnsi="Times New Roman" w:cs="Times New Roman"/>
          <w:sz w:val="24"/>
          <w:szCs w:val="24"/>
          <w:lang w:val="en"/>
        </w:rPr>
        <w:t xml:space="preserve"> </w:t>
      </w:r>
    </w:p>
    <w:p w14:paraId="15EC26CD" w14:textId="0A619CFB"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The Einstein–Rosen bridge was discovered by Ludwig Flamm in 1916, a few months after Schwarzschild published his solution, and was rediscovered by Albert Einstein and his colleague Nathan Rosen, who published their result in 1935. However, in 1962, John Archibald Wheeler and Robert W. Fuller published a paper showing that this type of wormhole is unstable if it connects two parts of the same universe, and that it will pinch off too quickly for light (or any particle moving slower than light) that falls in from one exterior region to make it to the other exterior region.</w:t>
      </w:r>
    </w:p>
    <w:p w14:paraId="1F995633" w14:textId="73604F6F"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According to general relativity, the gravitational collapse of a sufficiently compact mass forms a singular Schwarzschild black hole. In the Einstein–Cartan–Sciama–Kibble theory of gravity, however, it forms a regular Einstein–Rosen bridge. This theory extends general relativity by removing a constraint of the symmetry of the affine connection and regarding its antisymmetric part, the torsion tensor, as a dynamical variable. Torsion naturally accounts for the quantum-mechanical, intrinsic angular momentum (spin) of matter. The minimal coupling between torsion and Dirac spinors generates a repulsive spin–spin interaction that is significant in fermionic matter at extremely high densities. Such an interaction prevents the formation of a gravitational singularity. Instead, the collapsing matter reaches an enormous but finite density and rebounds, forming the other side of the bridge.</w:t>
      </w:r>
      <w:r w:rsidR="00D96F2B" w:rsidRPr="005E7F1D">
        <w:rPr>
          <w:rFonts w:ascii="Times New Roman" w:hAnsi="Times New Roman" w:cs="Times New Roman"/>
          <w:sz w:val="24"/>
          <w:szCs w:val="24"/>
          <w:lang w:val="en"/>
        </w:rPr>
        <w:t xml:space="preserve"> </w:t>
      </w:r>
    </w:p>
    <w:p w14:paraId="588CA031" w14:textId="4A7AB7E8"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Although Schwarzschild wormholes are not traversable in both directions, their existence inspired Kip Thorne to imagine traversable wormholes created by holding the "throat" of a Schwarzschild wormhole open with exotic matter (material that has negative mass/energy).</w:t>
      </w:r>
    </w:p>
    <w:p w14:paraId="25EA6473" w14:textId="1F01FE7F"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Other non-traversable wormholes include Lorentzian wormholes (first proposed by John Archibald Wheeler in 1957), wormholes creating a spacetime foam in a general relativistic spacetime manifold depicted by a Lorentzian manifold, and Euclidean wormholes (named after Euclidean manifold, a structure of Riemannian manifold).</w:t>
      </w:r>
      <w:r w:rsidR="00D96F2B" w:rsidRPr="005E7F1D">
        <w:rPr>
          <w:rFonts w:ascii="Times New Roman" w:hAnsi="Times New Roman" w:cs="Times New Roman"/>
          <w:sz w:val="24"/>
          <w:szCs w:val="24"/>
          <w:lang w:val="en"/>
        </w:rPr>
        <w:t xml:space="preserve"> </w:t>
      </w:r>
    </w:p>
    <w:p w14:paraId="2C1C51CA" w14:textId="1A24C713"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lastRenderedPageBreak/>
        <w:t>Traversable wormholes</w:t>
      </w:r>
    </w:p>
    <w:p w14:paraId="557A8D32" w14:textId="59A681E1"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 xml:space="preserve">This Casimir effect shows that quantum field theory allows the energy density in certain regions of space to be negative relative to the ordinary matter vacuum energy, and it has been shown theoretically that quantum field theory allows states where energy can be </w:t>
      </w:r>
      <w:r w:rsidRPr="005E7F1D">
        <w:rPr>
          <w:rFonts w:ascii="Times New Roman" w:hAnsi="Times New Roman" w:cs="Times New Roman"/>
          <w:i/>
          <w:iCs/>
          <w:sz w:val="24"/>
          <w:szCs w:val="24"/>
          <w:lang w:val="en"/>
        </w:rPr>
        <w:t>arbitrarily</w:t>
      </w:r>
      <w:r w:rsidRPr="005E7F1D">
        <w:rPr>
          <w:rFonts w:ascii="Times New Roman" w:hAnsi="Times New Roman" w:cs="Times New Roman"/>
          <w:sz w:val="24"/>
          <w:szCs w:val="24"/>
          <w:lang w:val="en"/>
        </w:rPr>
        <w:t xml:space="preserve"> negative at a given point. Many physicists, such as Stephen Hawking, Kip Thorne, and others,</w:t>
      </w:r>
      <w:r w:rsidR="00D96F2B" w:rsidRPr="005E7F1D">
        <w:rPr>
          <w:rFonts w:ascii="Times New Roman" w:hAnsi="Times New Roman" w:cs="Times New Roman"/>
          <w:sz w:val="24"/>
          <w:szCs w:val="24"/>
          <w:lang w:val="en"/>
        </w:rPr>
        <w:t xml:space="preserve"> </w:t>
      </w:r>
      <w:r w:rsidRPr="005E7F1D">
        <w:rPr>
          <w:rFonts w:ascii="Times New Roman" w:hAnsi="Times New Roman" w:cs="Times New Roman"/>
          <w:sz w:val="24"/>
          <w:szCs w:val="24"/>
          <w:lang w:val="en"/>
        </w:rPr>
        <w:t>therefore argue that such effects might make it possible to stabilize a traversable wormhole. Physicists have not found any natural process that would be predicted to form a wormhole naturally in the context of general relativity, although the quantum foam hypothesis is sometimes used to suggest that tiny wormholes might appear and disappear spontaneously at the Planck scale, and stable versions of such wormholes have been suggested as dark matter candidates. It has also been proposed that, if a tiny wormhole held open by a negative mass cosmic string had appeared around the time of the Big Bang, it could have been inflated to macroscopic size by cosmic inflation.</w:t>
      </w:r>
      <w:r w:rsidR="00D96F2B" w:rsidRPr="005E7F1D">
        <w:rPr>
          <w:rFonts w:ascii="Times New Roman" w:hAnsi="Times New Roman" w:cs="Times New Roman"/>
          <w:sz w:val="24"/>
          <w:szCs w:val="24"/>
          <w:lang w:val="en"/>
        </w:rPr>
        <w:t xml:space="preserve"> </w:t>
      </w:r>
    </w:p>
    <w:p w14:paraId="41AD1B35" w14:textId="6EADD4F1"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Image of a simulated traversable wormhole that connects the square in front of the physical institutes of University of Tübingen with the sand dunes near Boulogne sur Mer in the north of France. The image is calculated with 4D raytracing in a Morris–Thorne wormhole metric, but the gravitational effects on the wavelength of light have not been simulated.</w:t>
      </w:r>
      <w:r w:rsidR="00D96F2B" w:rsidRPr="005E7F1D">
        <w:rPr>
          <w:rFonts w:ascii="Times New Roman" w:hAnsi="Times New Roman" w:cs="Times New Roman"/>
          <w:sz w:val="24"/>
          <w:szCs w:val="24"/>
          <w:lang w:val="en"/>
        </w:rPr>
        <w:t xml:space="preserve"> </w:t>
      </w:r>
    </w:p>
    <w:p w14:paraId="7CDC2E0C" w14:textId="77777777" w:rsidR="00357F66"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 xml:space="preserve">Lorentzian traversable wormholes would allow travel in both directions from one part of the universe to another part of that same universe very quickly or would allow travel from one universe to another. The possibility of traversable wormholes in general relativity was first demonstrated in a 1973 paper by Homer Ellis and independently in a 1973 paper by K. A. Bronnikov. Ellis thoroughly analyzed the topology and the geodesics of the Ellis drainhole, showing it to be geodesically complete, horizonless, singularity-free, and fully traversable in both directions. The drainhole is a solution manifold of Einstein's field equations for a vacuum space-time, modified by inclusion of a scalar field minimally coupled to the Ricci tensor with antiorthodox polarity (negative instead of positive). (Ellis specifically rejected referring to the scalar field as 'exotic' because of the antiorthodox coupling, finding arguments for doing so unpersuasive.) </w:t>
      </w:r>
    </w:p>
    <w:p w14:paraId="071728BA" w14:textId="77777777" w:rsidR="00357F66"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 xml:space="preserve">The solution depends on two parameters: </w:t>
      </w:r>
      <w:r w:rsidRPr="005E7F1D">
        <w:rPr>
          <w:rFonts w:ascii="Times New Roman" w:hAnsi="Times New Roman" w:cs="Times New Roman"/>
          <w:vanish/>
          <w:sz w:val="24"/>
          <w:szCs w:val="24"/>
          <w:lang w:val="en"/>
        </w:rPr>
        <w:t xml:space="preserve">m {\displaystyle m} </w:t>
      </w:r>
      <w:r w:rsidRPr="005E7F1D">
        <w:rPr>
          <w:rFonts w:ascii="Times New Roman" w:hAnsi="Times New Roman" w:cs="Times New Roman"/>
          <w:sz w:val="24"/>
          <w:szCs w:val="24"/>
          <w:lang w:val="en"/>
        </w:rPr>
        <w:t>which fixes the strength of its gravitational field, and</w:t>
      </w:r>
      <w:r w:rsidRPr="005E7F1D">
        <w:rPr>
          <w:rFonts w:ascii="Times New Roman" w:hAnsi="Times New Roman" w:cs="Times New Roman"/>
          <w:vanish/>
          <w:sz w:val="24"/>
          <w:szCs w:val="24"/>
          <w:lang w:val="en"/>
        </w:rPr>
        <w:t xml:space="preserve">n {\displaystyle n} </w:t>
      </w:r>
      <w:r w:rsidRPr="005E7F1D">
        <w:rPr>
          <w:rFonts w:ascii="Times New Roman" w:hAnsi="Times New Roman" w:cs="Times New Roman"/>
          <w:sz w:val="24"/>
          <w:szCs w:val="24"/>
          <w:lang w:val="en"/>
        </w:rPr>
        <w:t xml:space="preserve"> which determines the curvature of its spatial cross sections. When </w:t>
      </w:r>
      <w:r w:rsidRPr="005E7F1D">
        <w:rPr>
          <w:rFonts w:ascii="Times New Roman" w:hAnsi="Times New Roman" w:cs="Times New Roman"/>
          <w:vanish/>
          <w:sz w:val="24"/>
          <w:szCs w:val="24"/>
          <w:lang w:val="en"/>
        </w:rPr>
        <w:t xml:space="preserve">m {\displaystyle m} </w:t>
      </w:r>
      <w:r w:rsidRPr="005E7F1D">
        <w:rPr>
          <w:rFonts w:ascii="Times New Roman" w:hAnsi="Times New Roman" w:cs="Times New Roman"/>
          <w:sz w:val="24"/>
          <w:szCs w:val="24"/>
          <w:lang w:val="en"/>
        </w:rPr>
        <w:t xml:space="preserve">is set equal to 0, the drainhole's gravitational field vanishes. What is left is the Ellis wormhole, a nongravitating, purely geometric, traversable wormhole. Kip Thorne and his graduate student Mike Morris, unaware of the 1973 papers by Ellis and Bronnikov, manufactured, and in 1988 published, a duplicate of the Ellis wormhole for use as a tool for teaching general relativity. For this reason, the type of traversable wormhole they proposed, held open by a spherical shell of exotic matter, was from 1988 to 2015 exclusively referred to in the literature as a </w:t>
      </w:r>
      <w:r w:rsidRPr="005E7F1D">
        <w:rPr>
          <w:rFonts w:ascii="Times New Roman" w:hAnsi="Times New Roman" w:cs="Times New Roman"/>
          <w:i/>
          <w:iCs/>
          <w:sz w:val="24"/>
          <w:szCs w:val="24"/>
          <w:lang w:val="en"/>
        </w:rPr>
        <w:t>Morris–Thorne wormhole</w:t>
      </w:r>
      <w:r w:rsidRPr="005E7F1D">
        <w:rPr>
          <w:rFonts w:ascii="Times New Roman" w:hAnsi="Times New Roman" w:cs="Times New Roman"/>
          <w:sz w:val="24"/>
          <w:szCs w:val="24"/>
          <w:lang w:val="en"/>
        </w:rPr>
        <w:t>.</w:t>
      </w:r>
    </w:p>
    <w:p w14:paraId="28F9935A" w14:textId="1B0357BB"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 xml:space="preserve">Later, other types of traversable wormholes were discovered as allowable solutions to the equations of general relativity, including a variety analyzed in a 1989 paper by Matt Visser, in which a path through the wormhole can be made where the traversing path does not pass through a region of exotic matter. However, in the pure Gauss–Bonnet gravity (a modification to general relativity involving extra spatial dimensions which is sometimes studied in the context of brane cosmology) exotic matter is not needed in order for wormholes to exist—they can exist even with </w:t>
      </w:r>
      <w:r w:rsidRPr="005E7F1D">
        <w:rPr>
          <w:rFonts w:ascii="Times New Roman" w:hAnsi="Times New Roman" w:cs="Times New Roman"/>
          <w:sz w:val="24"/>
          <w:szCs w:val="24"/>
          <w:lang w:val="en"/>
        </w:rPr>
        <w:lastRenderedPageBreak/>
        <w:t xml:space="preserve">no matter. A type held open by negative mass cosmic strings was put forth by Visser in collaboration with Cramer </w:t>
      </w:r>
      <w:r w:rsidRPr="005E7F1D">
        <w:rPr>
          <w:rFonts w:ascii="Times New Roman" w:hAnsi="Times New Roman" w:cs="Times New Roman"/>
          <w:i/>
          <w:iCs/>
          <w:sz w:val="24"/>
          <w:szCs w:val="24"/>
          <w:lang w:val="en"/>
        </w:rPr>
        <w:t>et al.</w:t>
      </w:r>
      <w:r w:rsidRPr="005E7F1D">
        <w:rPr>
          <w:rFonts w:ascii="Times New Roman" w:hAnsi="Times New Roman" w:cs="Times New Roman"/>
          <w:sz w:val="24"/>
          <w:szCs w:val="24"/>
          <w:lang w:val="en"/>
        </w:rPr>
        <w:t>, in which it was proposed that such wormholes could have been naturally created in the early universe.</w:t>
      </w:r>
    </w:p>
    <w:p w14:paraId="0996A809" w14:textId="14789681"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Wormholes connect two points in spacetime, which means that they would in principle allow travel in time, as well as in space. In 1988, Morris, Thorne and Yurtsever worked out explicitly how to convert a wormhole traversing space into one traversing time by accelerating one of its two mouths. However, according to general relativity, it would not be possible to use a wormhole to travel back to a time earlier than when the wormhole was first converted into a time 'machine'. On the other hand, until this time it could not have been noticed or have been used.</w:t>
      </w:r>
      <w:r w:rsidR="00D96F2B" w:rsidRPr="005E7F1D">
        <w:rPr>
          <w:rFonts w:ascii="Times New Roman" w:hAnsi="Times New Roman" w:cs="Times New Roman"/>
          <w:sz w:val="24"/>
          <w:szCs w:val="24"/>
          <w:lang w:val="en"/>
        </w:rPr>
        <w:t xml:space="preserve"> </w:t>
      </w:r>
    </w:p>
    <w:p w14:paraId="12F4737A" w14:textId="0C665C9C" w:rsidR="00D96F2B"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Raychaudhuri's theorem and exotic matter</w:t>
      </w:r>
    </w:p>
    <w:p w14:paraId="1C63CBD3" w14:textId="7CD2164C"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To see why exotic matter is required, consider an incoming light front traveling along geodesics, which then crosses the wormhole and re-expands on the other side. The expansion goes from negative to positive. As the wormhole neck is of finite size, we would not expect caustics to develop, at least within the vicinity of the neck. According to the optical Raychaudhuri's theorem, this requires a violation of the averaged null energy condition. Quantum effects such as the Casimir effect cannot violate the averaged null energy condition in any neighborhood of space with zero curvature, but calculations in semiclassical gravity suggest that quantum effects may be able to violate this condition in curved spacetime. Although it was hoped recently that quantum effects could not violate an achronal version of the averaged null energy condition, violations have nevertheless been found, so it remains an open possibility that quantum effects might be used to support a wormhole.</w:t>
      </w:r>
    </w:p>
    <w:p w14:paraId="3B8F0D3B" w14:textId="17C5C449"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Modified general relativity</w:t>
      </w:r>
    </w:p>
    <w:p w14:paraId="79FB7762" w14:textId="48BD5EB1"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In some theories where general relativity is modified, it is possible to have a wormhole that does not collapse without having to resort to exotic matter. For example, this is possible with R^2 gravity, a form of f(R) gravity.</w:t>
      </w:r>
      <w:r w:rsidR="00D96F2B" w:rsidRPr="005E7F1D">
        <w:rPr>
          <w:rFonts w:ascii="Times New Roman" w:hAnsi="Times New Roman" w:cs="Times New Roman"/>
          <w:sz w:val="24"/>
          <w:szCs w:val="24"/>
          <w:lang w:val="en"/>
        </w:rPr>
        <w:t xml:space="preserve"> </w:t>
      </w:r>
    </w:p>
    <w:p w14:paraId="3F1FDA78" w14:textId="08FD73DD"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Faster-than-light travel</w:t>
      </w:r>
    </w:p>
    <w:p w14:paraId="6FF0CCA3" w14:textId="3E1493CA"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 xml:space="preserve">The impossibility of faster-than-light relative speed only applies locally. Wormholes might allow effective superluminal (faster-than-light) travel by ensuring that the speed of light is not exceeded locally at any time. While traveling through a wormhole, subluminal (slower-than-light) speeds are used. If two points are connected by a wormhole whose length is shorter than the distance between them </w:t>
      </w:r>
      <w:r w:rsidRPr="005E7F1D">
        <w:rPr>
          <w:rFonts w:ascii="Times New Roman" w:hAnsi="Times New Roman" w:cs="Times New Roman"/>
          <w:i/>
          <w:iCs/>
          <w:sz w:val="24"/>
          <w:szCs w:val="24"/>
          <w:lang w:val="en"/>
        </w:rPr>
        <w:t>outside</w:t>
      </w:r>
      <w:r w:rsidRPr="005E7F1D">
        <w:rPr>
          <w:rFonts w:ascii="Times New Roman" w:hAnsi="Times New Roman" w:cs="Times New Roman"/>
          <w:sz w:val="24"/>
          <w:szCs w:val="24"/>
          <w:lang w:val="en"/>
        </w:rPr>
        <w:t xml:space="preserve"> the wormhole, the time taken to traverse it could be less than the time it would take a light beam to make the journey if it took a path through the space </w:t>
      </w:r>
      <w:r w:rsidRPr="005E7F1D">
        <w:rPr>
          <w:rFonts w:ascii="Times New Roman" w:hAnsi="Times New Roman" w:cs="Times New Roman"/>
          <w:i/>
          <w:iCs/>
          <w:sz w:val="24"/>
          <w:szCs w:val="24"/>
          <w:lang w:val="en"/>
        </w:rPr>
        <w:t>outside</w:t>
      </w:r>
      <w:r w:rsidRPr="005E7F1D">
        <w:rPr>
          <w:rFonts w:ascii="Times New Roman" w:hAnsi="Times New Roman" w:cs="Times New Roman"/>
          <w:sz w:val="24"/>
          <w:szCs w:val="24"/>
          <w:lang w:val="en"/>
        </w:rPr>
        <w:t xml:space="preserve"> the wormhole. However, a light beam traveling through the wormhole would of course beat the traveler.</w:t>
      </w:r>
    </w:p>
    <w:p w14:paraId="03E77B7C" w14:textId="12E5CFC3"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Time travel</w:t>
      </w:r>
    </w:p>
    <w:p w14:paraId="55C26118" w14:textId="34CADC2F"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 xml:space="preserve">If traversable wormholes exist, they could allow time travel. A proposed time-travel machine using a transversable wormhole would hypothetically work in the following way: One end of the wormhole is accelerated to some significant fraction of the speed of light, perhaps with some </w:t>
      </w:r>
      <w:r w:rsidRPr="005E7F1D">
        <w:rPr>
          <w:rFonts w:ascii="Times New Roman" w:hAnsi="Times New Roman" w:cs="Times New Roman"/>
          <w:sz w:val="24"/>
          <w:szCs w:val="24"/>
          <w:lang w:val="en"/>
        </w:rPr>
        <w:lastRenderedPageBreak/>
        <w:t xml:space="preserve">advanced propulsion system, and then brought back to the point of origin. Alternatively, another way is to take one entrance of the wormhole and move it to within the gravitational field of an object that has higher gravity than the other entrance, and then return it to a position near the other entrance. For both of these methods, time dilation causes the end of the wormhole that has been moved to have aged less, or become "younger", than the stationary end as seen by an external observer; however, time connects differently </w:t>
      </w:r>
      <w:r w:rsidRPr="005E7F1D">
        <w:rPr>
          <w:rFonts w:ascii="Times New Roman" w:hAnsi="Times New Roman" w:cs="Times New Roman"/>
          <w:i/>
          <w:iCs/>
          <w:sz w:val="24"/>
          <w:szCs w:val="24"/>
          <w:lang w:val="en"/>
        </w:rPr>
        <w:t>through</w:t>
      </w:r>
      <w:r w:rsidRPr="005E7F1D">
        <w:rPr>
          <w:rFonts w:ascii="Times New Roman" w:hAnsi="Times New Roman" w:cs="Times New Roman"/>
          <w:sz w:val="24"/>
          <w:szCs w:val="24"/>
          <w:lang w:val="en"/>
        </w:rPr>
        <w:t xml:space="preserve"> the wormhole than </w:t>
      </w:r>
      <w:r w:rsidRPr="005E7F1D">
        <w:rPr>
          <w:rFonts w:ascii="Times New Roman" w:hAnsi="Times New Roman" w:cs="Times New Roman"/>
          <w:i/>
          <w:iCs/>
          <w:sz w:val="24"/>
          <w:szCs w:val="24"/>
          <w:lang w:val="en"/>
        </w:rPr>
        <w:t>outside</w:t>
      </w:r>
      <w:r w:rsidRPr="005E7F1D">
        <w:rPr>
          <w:rFonts w:ascii="Times New Roman" w:hAnsi="Times New Roman" w:cs="Times New Roman"/>
          <w:sz w:val="24"/>
          <w:szCs w:val="24"/>
          <w:lang w:val="en"/>
        </w:rPr>
        <w:t xml:space="preserve"> it, so that synchronized clocks at either end of the wormhole will always remain synchronized as seen by an observer passing through the wormhole, no matter how the two ends move around.</w:t>
      </w:r>
      <w:r w:rsidR="00D96F2B" w:rsidRPr="005E7F1D">
        <w:rPr>
          <w:rFonts w:ascii="Times New Roman" w:hAnsi="Times New Roman" w:cs="Times New Roman"/>
          <w:sz w:val="24"/>
          <w:szCs w:val="24"/>
          <w:lang w:val="en"/>
        </w:rPr>
        <w:t xml:space="preserve"> </w:t>
      </w:r>
      <w:r w:rsidRPr="005E7F1D">
        <w:rPr>
          <w:rFonts w:ascii="Times New Roman" w:hAnsi="Times New Roman" w:cs="Times New Roman"/>
          <w:sz w:val="24"/>
          <w:szCs w:val="24"/>
          <w:lang w:val="en"/>
        </w:rPr>
        <w:t>This means that an observer entering the "younger" end would exit the "older" end at a time when it was the same age as the "younger" end, effectively going back in time as seen by an observer from the outside. One significant limitation of such a time machine is that it is only possible to go as far back in time as the initial creation of the machine; It is more of a path through time rather than it is a device that itself moves through time, and it would not allow the technology itself to be moved backward in time.</w:t>
      </w:r>
      <w:r w:rsidR="00D96F2B" w:rsidRPr="005E7F1D">
        <w:rPr>
          <w:rFonts w:ascii="Times New Roman" w:hAnsi="Times New Roman" w:cs="Times New Roman"/>
          <w:sz w:val="24"/>
          <w:szCs w:val="24"/>
          <w:lang w:val="en"/>
        </w:rPr>
        <w:t xml:space="preserve"> </w:t>
      </w:r>
    </w:p>
    <w:p w14:paraId="1D13A6DE" w14:textId="1941A02F"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According to current theories on the nature of wormholes, construction of a traversable wormhole would require the existence of a substance with negative energy, often referred to as "exotic matter". More technically, the wormhole spacetime requires a distribution of energy that violates various energy conditions, such as the null energy condition along with the weak, strong, and dominant energy conditions. However, it is known that quantum effects can lead to small measurable violations of the null energy condition, and many physicists believe that the required negative energy may actually be possible due to the Casimir effect in quantum physics. Although early calculations suggested a very large amount of negative energy would be required, later calculations showed that the amount of negative energy can be made arbitrarily small.</w:t>
      </w:r>
      <w:r w:rsidR="00D96F2B" w:rsidRPr="005E7F1D">
        <w:rPr>
          <w:rFonts w:ascii="Times New Roman" w:hAnsi="Times New Roman" w:cs="Times New Roman"/>
          <w:sz w:val="24"/>
          <w:szCs w:val="24"/>
          <w:lang w:val="en"/>
        </w:rPr>
        <w:t xml:space="preserve"> </w:t>
      </w:r>
    </w:p>
    <w:p w14:paraId="15F561A0" w14:textId="7861F66A"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In 1993, Matt Visser argued that the two mouths of a wormhole with such an induced clock difference could not be brought together without inducing quantum field and gravitational effects that would either make the wormhole collapse or the two mouths repel each other, or otherwise prevent information from passing through the wormhole. Because of this, the two mouths could not be brought close enough for causality violation to take place. However, in a 1997 paper, Visser hypothesized that a complex "Roman ring" (named after Tom Roman) configuration of an N number of wormholes arranged in a symmetric polygon could still act as a time machine, although he concludes that this is more likely a flaw in classical quantum gravity theory rather than proof that causality violation is possible.</w:t>
      </w:r>
      <w:r w:rsidR="00D96F2B" w:rsidRPr="005E7F1D">
        <w:rPr>
          <w:rFonts w:ascii="Times New Roman" w:hAnsi="Times New Roman" w:cs="Times New Roman"/>
          <w:sz w:val="24"/>
          <w:szCs w:val="24"/>
          <w:lang w:val="en"/>
        </w:rPr>
        <w:t xml:space="preserve"> </w:t>
      </w:r>
    </w:p>
    <w:p w14:paraId="01AEFBD7" w14:textId="104F5D5A"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Inter</w:t>
      </w:r>
      <w:r w:rsidR="00D96F2B" w:rsidRPr="005E7F1D">
        <w:rPr>
          <w:rFonts w:ascii="Times New Roman" w:hAnsi="Times New Roman" w:cs="Times New Roman"/>
          <w:sz w:val="24"/>
          <w:szCs w:val="24"/>
          <w:lang w:val="en"/>
        </w:rPr>
        <w:t>-</w:t>
      </w:r>
      <w:r w:rsidRPr="005E7F1D">
        <w:rPr>
          <w:rFonts w:ascii="Times New Roman" w:hAnsi="Times New Roman" w:cs="Times New Roman"/>
          <w:sz w:val="24"/>
          <w:szCs w:val="24"/>
          <w:lang w:val="en"/>
        </w:rPr>
        <w:t>universal travel</w:t>
      </w:r>
    </w:p>
    <w:p w14:paraId="310009E0" w14:textId="0C37804C"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A possible resolution to the paradoxes resulting from wormhole-enabled time travel rests on the many-worlds interpretation of quantum mechanics.</w:t>
      </w:r>
    </w:p>
    <w:p w14:paraId="698794A4" w14:textId="0300578F"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In 1991 David Deutsch showed that quantum theory is fully consistent (in the sense that the so-called density matrix can be made free of discontinuities) in spacetimes with closed timelike curves.</w:t>
      </w:r>
      <w:r w:rsidRPr="005E7F1D">
        <w:rPr>
          <w:rFonts w:ascii="Times New Roman" w:hAnsi="Times New Roman" w:cs="Times New Roman"/>
          <w:sz w:val="24"/>
          <w:szCs w:val="24"/>
          <w:vertAlign w:val="superscript"/>
          <w:lang w:val="en"/>
        </w:rPr>
        <w:t>[45]</w:t>
      </w:r>
      <w:r w:rsidRPr="005E7F1D">
        <w:rPr>
          <w:rFonts w:ascii="Times New Roman" w:hAnsi="Times New Roman" w:cs="Times New Roman"/>
          <w:sz w:val="24"/>
          <w:szCs w:val="24"/>
          <w:lang w:val="en"/>
        </w:rPr>
        <w:t xml:space="preserve"> However, later it was shown that such model of closed timelike curve can have internal inconsistencies as it will lead to strange phenomena like distinguishing non orthogonal quantum states and distinguishing proper and improper mixture. Accordingly, the destructive positive </w:t>
      </w:r>
      <w:r w:rsidRPr="005E7F1D">
        <w:rPr>
          <w:rFonts w:ascii="Times New Roman" w:hAnsi="Times New Roman" w:cs="Times New Roman"/>
          <w:sz w:val="24"/>
          <w:szCs w:val="24"/>
          <w:lang w:val="en"/>
        </w:rPr>
        <w:lastRenderedPageBreak/>
        <w:t>feedback loop of virtual particles circulating through a wormhole time machine, a result indicated by semi-classical calculations, is averted. A particle returning from the future does not return to its universe of origination but to a parallel universe. This suggests that a wormhole time machine with an exceedingly short time jump is a theoretical bridge between contemporaneous parallel universes.</w:t>
      </w:r>
      <w:r w:rsidR="00D96F2B" w:rsidRPr="005E7F1D">
        <w:rPr>
          <w:rFonts w:ascii="Times New Roman" w:hAnsi="Times New Roman" w:cs="Times New Roman"/>
          <w:sz w:val="24"/>
          <w:szCs w:val="24"/>
          <w:lang w:val="en"/>
        </w:rPr>
        <w:t xml:space="preserve"> </w:t>
      </w:r>
    </w:p>
    <w:p w14:paraId="115E4640" w14:textId="27B6E024"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Because a wormhole time-machine introduces a type of nonlinearity into quantum theory, this sort of communication between parallel universes is consistent with Joseph Polchinski's proposal of an Everett phone (named after Hugh Everett) in Steven Weinberg's formulation of nonlinear quantum mechanics.</w:t>
      </w:r>
      <w:r w:rsidR="00D96F2B" w:rsidRPr="005E7F1D">
        <w:rPr>
          <w:rFonts w:ascii="Times New Roman" w:hAnsi="Times New Roman" w:cs="Times New Roman"/>
          <w:sz w:val="24"/>
          <w:szCs w:val="24"/>
          <w:lang w:val="en"/>
        </w:rPr>
        <w:t xml:space="preserve"> </w:t>
      </w:r>
    </w:p>
    <w:p w14:paraId="68B9C397" w14:textId="4E30DA55" w:rsidR="00AD6A00" w:rsidRPr="005E7F1D" w:rsidRDefault="00AD6A00"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The possibility of communication between parallel universes has been dubbed inter</w:t>
      </w:r>
      <w:r w:rsidR="00357F66" w:rsidRPr="005E7F1D">
        <w:rPr>
          <w:rFonts w:ascii="Times New Roman" w:hAnsi="Times New Roman" w:cs="Times New Roman"/>
          <w:sz w:val="24"/>
          <w:szCs w:val="24"/>
          <w:lang w:val="en"/>
        </w:rPr>
        <w:t>-</w:t>
      </w:r>
      <w:r w:rsidRPr="005E7F1D">
        <w:rPr>
          <w:rFonts w:ascii="Times New Roman" w:hAnsi="Times New Roman" w:cs="Times New Roman"/>
          <w:sz w:val="24"/>
          <w:szCs w:val="24"/>
          <w:lang w:val="en"/>
        </w:rPr>
        <w:t>universal travel.</w:t>
      </w:r>
      <w:r w:rsidR="00D96F2B" w:rsidRPr="005E7F1D">
        <w:rPr>
          <w:rFonts w:ascii="Times New Roman" w:hAnsi="Times New Roman" w:cs="Times New Roman"/>
          <w:sz w:val="24"/>
          <w:szCs w:val="24"/>
          <w:lang w:val="en"/>
        </w:rPr>
        <w:t xml:space="preserve"> </w:t>
      </w:r>
    </w:p>
    <w:p w14:paraId="06FA07C6" w14:textId="29762E8D" w:rsidR="00357F66" w:rsidRPr="005E7F1D" w:rsidRDefault="005E7F1D" w:rsidP="009B2B40">
      <w:pPr>
        <w:jc w:val="both"/>
        <w:rPr>
          <w:rFonts w:ascii="Times New Roman" w:hAnsi="Times New Roman" w:cs="Times New Roman"/>
          <w:sz w:val="24"/>
          <w:szCs w:val="24"/>
          <w:lang w:val="en"/>
        </w:rPr>
      </w:pPr>
      <w:r w:rsidRPr="005E7F1D">
        <w:rPr>
          <w:rFonts w:ascii="Times New Roman" w:hAnsi="Times New Roman" w:cs="Times New Roman"/>
          <w:sz w:val="24"/>
          <w:szCs w:val="24"/>
          <w:lang w:val="en"/>
        </w:rPr>
        <w:t>POST ANALYSIS</w:t>
      </w:r>
    </w:p>
    <w:p w14:paraId="28BA8434" w14:textId="48C56E22" w:rsidR="00357F66" w:rsidRPr="005E7F1D" w:rsidRDefault="00357F66" w:rsidP="009B2B40">
      <w:pPr>
        <w:spacing w:after="0" w:line="240" w:lineRule="auto"/>
        <w:jc w:val="both"/>
        <w:rPr>
          <w:rFonts w:ascii="Times New Roman" w:hAnsi="Times New Roman" w:cs="Times New Roman"/>
          <w:sz w:val="24"/>
          <w:szCs w:val="24"/>
          <w:lang w:val="en"/>
        </w:rPr>
      </w:pPr>
      <w:r w:rsidRPr="005E7F1D">
        <w:rPr>
          <w:rFonts w:ascii="Times New Roman" w:hAnsi="Times New Roman" w:cs="Times New Roman"/>
          <w:sz w:val="24"/>
          <w:szCs w:val="24"/>
          <w:lang w:val="en"/>
        </w:rPr>
        <w:t>The author presents an analogy here for the time travel believer. With all of the traffic congestions in the world near major cities and industrial hubs, “how many times have you been crashed by either an invisible machine of a vehicle coming out of thin air?”</w:t>
      </w:r>
    </w:p>
    <w:p w14:paraId="2C34DFFA" w14:textId="77777777" w:rsidR="005E7F1D" w:rsidRDefault="00357F66" w:rsidP="009B2B40">
      <w:pPr>
        <w:spacing w:after="0" w:line="240" w:lineRule="auto"/>
        <w:ind w:firstLine="720"/>
        <w:jc w:val="both"/>
        <w:rPr>
          <w:rFonts w:ascii="Times New Roman" w:hAnsi="Times New Roman" w:cs="Times New Roman"/>
          <w:sz w:val="24"/>
          <w:szCs w:val="24"/>
          <w:lang w:val="en"/>
        </w:rPr>
      </w:pPr>
      <w:r w:rsidRPr="005E7F1D">
        <w:rPr>
          <w:rFonts w:ascii="Times New Roman" w:hAnsi="Times New Roman" w:cs="Times New Roman"/>
          <w:sz w:val="24"/>
          <w:szCs w:val="24"/>
          <w:lang w:val="en"/>
        </w:rPr>
        <w:t>“Never. Right?</w:t>
      </w:r>
    </w:p>
    <w:p w14:paraId="59C76240" w14:textId="77777777" w:rsidR="005E7F1D" w:rsidRDefault="00357F66" w:rsidP="009B2B40">
      <w:pPr>
        <w:spacing w:after="0" w:line="240" w:lineRule="auto"/>
        <w:ind w:firstLine="720"/>
        <w:jc w:val="both"/>
        <w:rPr>
          <w:rFonts w:ascii="Times New Roman" w:hAnsi="Times New Roman" w:cs="Times New Roman"/>
          <w:sz w:val="24"/>
          <w:szCs w:val="24"/>
          <w:lang w:val="en"/>
        </w:rPr>
      </w:pPr>
      <w:r w:rsidRPr="005E7F1D">
        <w:rPr>
          <w:rFonts w:ascii="Times New Roman" w:hAnsi="Times New Roman" w:cs="Times New Roman"/>
          <w:sz w:val="24"/>
          <w:szCs w:val="24"/>
          <w:lang w:val="en"/>
        </w:rPr>
        <w:t>“Ever wondered why?”</w:t>
      </w:r>
    </w:p>
    <w:p w14:paraId="1280F2C3" w14:textId="0EA7E34B" w:rsidR="00357F66" w:rsidRPr="005E7F1D" w:rsidRDefault="00357F66" w:rsidP="009B2B40">
      <w:pPr>
        <w:spacing w:after="0" w:line="240" w:lineRule="auto"/>
        <w:ind w:firstLine="720"/>
        <w:jc w:val="both"/>
        <w:rPr>
          <w:rFonts w:ascii="Times New Roman" w:hAnsi="Times New Roman" w:cs="Times New Roman"/>
          <w:sz w:val="24"/>
          <w:szCs w:val="24"/>
          <w:lang w:val="en"/>
        </w:rPr>
      </w:pPr>
      <w:r w:rsidRPr="005E7F1D">
        <w:rPr>
          <w:rFonts w:ascii="Times New Roman" w:hAnsi="Times New Roman" w:cs="Times New Roman"/>
          <w:sz w:val="24"/>
          <w:szCs w:val="24"/>
          <w:lang w:val="en"/>
        </w:rPr>
        <w:t>“It’s because we have not developed the technology at this time</w:t>
      </w:r>
      <w:r w:rsidR="005E7F1D" w:rsidRPr="005E7F1D">
        <w:rPr>
          <w:rFonts w:ascii="Times New Roman" w:hAnsi="Times New Roman" w:cs="Times New Roman"/>
          <w:sz w:val="24"/>
          <w:szCs w:val="24"/>
          <w:lang w:val="en"/>
        </w:rPr>
        <w:t>.</w:t>
      </w:r>
      <w:r w:rsidRPr="005E7F1D">
        <w:rPr>
          <w:rFonts w:ascii="Times New Roman" w:hAnsi="Times New Roman" w:cs="Times New Roman"/>
          <w:sz w:val="24"/>
          <w:szCs w:val="24"/>
          <w:lang w:val="en"/>
        </w:rPr>
        <w:t xml:space="preserve"> </w:t>
      </w:r>
      <w:r w:rsidR="005E7F1D" w:rsidRPr="005E7F1D">
        <w:rPr>
          <w:rFonts w:ascii="Times New Roman" w:hAnsi="Times New Roman" w:cs="Times New Roman"/>
          <w:sz w:val="24"/>
          <w:szCs w:val="24"/>
          <w:lang w:val="en"/>
        </w:rPr>
        <w:t>N</w:t>
      </w:r>
      <w:r w:rsidRPr="005E7F1D">
        <w:rPr>
          <w:rFonts w:ascii="Times New Roman" w:hAnsi="Times New Roman" w:cs="Times New Roman"/>
          <w:sz w:val="24"/>
          <w:szCs w:val="24"/>
          <w:lang w:val="en"/>
        </w:rPr>
        <w:t xml:space="preserve">or </w:t>
      </w:r>
      <w:r w:rsidR="005E7F1D" w:rsidRPr="005E7F1D">
        <w:rPr>
          <w:rFonts w:ascii="Times New Roman" w:hAnsi="Times New Roman" w:cs="Times New Roman"/>
          <w:sz w:val="24"/>
          <w:szCs w:val="24"/>
          <w:lang w:val="en"/>
        </w:rPr>
        <w:t>had any other life form.”</w:t>
      </w:r>
    </w:p>
    <w:p w14:paraId="1C5C875D" w14:textId="24C1AA84" w:rsidR="005E7F1D" w:rsidRPr="005E7F1D" w:rsidRDefault="005E7F1D" w:rsidP="009B2B40">
      <w:pPr>
        <w:jc w:val="both"/>
        <w:rPr>
          <w:rFonts w:ascii="Times New Roman" w:hAnsi="Times New Roman" w:cs="Times New Roman"/>
          <w:sz w:val="24"/>
          <w:szCs w:val="24"/>
          <w:lang w:val="en"/>
        </w:rPr>
      </w:pPr>
    </w:p>
    <w:p w14:paraId="34B7587B" w14:textId="77777777" w:rsidR="005E7F1D" w:rsidRPr="005E7F1D" w:rsidRDefault="005E7F1D" w:rsidP="009B2B40">
      <w:pPr>
        <w:jc w:val="both"/>
        <w:rPr>
          <w:rFonts w:ascii="Times New Roman" w:hAnsi="Times New Roman" w:cs="Times New Roman"/>
          <w:sz w:val="24"/>
          <w:szCs w:val="24"/>
          <w:lang w:val="en"/>
        </w:rPr>
      </w:pPr>
    </w:p>
    <w:p w14:paraId="18FB3676" w14:textId="77777777" w:rsidR="00357F66" w:rsidRPr="005E7F1D" w:rsidRDefault="00357F66" w:rsidP="009B2B40">
      <w:pPr>
        <w:jc w:val="both"/>
        <w:rPr>
          <w:rFonts w:ascii="Times New Roman" w:hAnsi="Times New Roman" w:cs="Times New Roman"/>
          <w:sz w:val="24"/>
          <w:szCs w:val="24"/>
          <w:lang w:val="en"/>
        </w:rPr>
      </w:pPr>
    </w:p>
    <w:bookmarkEnd w:id="0"/>
    <w:p w14:paraId="6159FE06" w14:textId="77777777" w:rsidR="00AD6A00" w:rsidRPr="005E7F1D" w:rsidRDefault="00AD6A00" w:rsidP="009B2B40">
      <w:pPr>
        <w:jc w:val="both"/>
        <w:rPr>
          <w:rFonts w:ascii="Times New Roman" w:hAnsi="Times New Roman" w:cs="Times New Roman"/>
          <w:sz w:val="24"/>
          <w:szCs w:val="24"/>
        </w:rPr>
      </w:pPr>
    </w:p>
    <w:sectPr w:rsidR="00AD6A00" w:rsidRPr="005E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2240C"/>
    <w:multiLevelType w:val="multilevel"/>
    <w:tmpl w:val="4E0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75FDA"/>
    <w:multiLevelType w:val="multilevel"/>
    <w:tmpl w:val="1326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D3158"/>
    <w:multiLevelType w:val="multilevel"/>
    <w:tmpl w:val="975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64D7D"/>
    <w:multiLevelType w:val="multilevel"/>
    <w:tmpl w:val="ED3E0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527A1"/>
    <w:multiLevelType w:val="multilevel"/>
    <w:tmpl w:val="1B98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F0D82"/>
    <w:multiLevelType w:val="multilevel"/>
    <w:tmpl w:val="DB805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F2CFC"/>
    <w:multiLevelType w:val="multilevel"/>
    <w:tmpl w:val="146A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82F16"/>
    <w:multiLevelType w:val="multilevel"/>
    <w:tmpl w:val="39A6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F78CD"/>
    <w:multiLevelType w:val="multilevel"/>
    <w:tmpl w:val="3244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17916"/>
    <w:multiLevelType w:val="multilevel"/>
    <w:tmpl w:val="4A3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D7820"/>
    <w:multiLevelType w:val="multilevel"/>
    <w:tmpl w:val="79F64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007EE"/>
    <w:multiLevelType w:val="multilevel"/>
    <w:tmpl w:val="B20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72434"/>
    <w:multiLevelType w:val="multilevel"/>
    <w:tmpl w:val="15E0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1"/>
  </w:num>
  <w:num w:numId="4">
    <w:abstractNumId w:val="2"/>
  </w:num>
  <w:num w:numId="5">
    <w:abstractNumId w:val="5"/>
  </w:num>
  <w:num w:numId="6">
    <w:abstractNumId w:val="8"/>
  </w:num>
  <w:num w:numId="7">
    <w:abstractNumId w:val="7"/>
  </w:num>
  <w:num w:numId="8">
    <w:abstractNumId w:val="1"/>
  </w:num>
  <w:num w:numId="9">
    <w:abstractNumId w:val="0"/>
  </w:num>
  <w:num w:numId="10">
    <w:abstractNumId w:val="12"/>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00"/>
    <w:rsid w:val="00156540"/>
    <w:rsid w:val="00357F66"/>
    <w:rsid w:val="005E7F1D"/>
    <w:rsid w:val="008A56E9"/>
    <w:rsid w:val="009B2B40"/>
    <w:rsid w:val="00AD6A00"/>
    <w:rsid w:val="00D26E9D"/>
    <w:rsid w:val="00D450AA"/>
    <w:rsid w:val="00D9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BE82"/>
  <w15:chartTrackingRefBased/>
  <w15:docId w15:val="{99FC4685-27D2-4682-AC23-968F7D70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A00"/>
  </w:style>
  <w:style w:type="paragraph" w:styleId="Heading1">
    <w:name w:val="heading 1"/>
    <w:basedOn w:val="Normal"/>
    <w:link w:val="Heading1Char"/>
    <w:uiPriority w:val="9"/>
    <w:qFormat/>
    <w:rsid w:val="00AD6A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6A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6A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D6A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6A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6A0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D6A0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D6A00"/>
    <w:rPr>
      <w:color w:val="0000FF"/>
      <w:u w:val="single"/>
    </w:rPr>
  </w:style>
  <w:style w:type="paragraph" w:styleId="NormalWeb">
    <w:name w:val="Normal (Web)"/>
    <w:basedOn w:val="Normal"/>
    <w:uiPriority w:val="99"/>
    <w:unhideWhenUsed/>
    <w:rsid w:val="00AD6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AD6A00"/>
  </w:style>
  <w:style w:type="character" w:customStyle="1" w:styleId="tocnumber3">
    <w:name w:val="tocnumber3"/>
    <w:basedOn w:val="DefaultParagraphFont"/>
    <w:rsid w:val="00AD6A00"/>
  </w:style>
  <w:style w:type="character" w:customStyle="1" w:styleId="toctext2">
    <w:name w:val="toctext2"/>
    <w:basedOn w:val="DefaultParagraphFont"/>
    <w:rsid w:val="00AD6A00"/>
  </w:style>
  <w:style w:type="character" w:customStyle="1" w:styleId="mw-headline">
    <w:name w:val="mw-headline"/>
    <w:basedOn w:val="DefaultParagraphFont"/>
    <w:rsid w:val="00AD6A00"/>
  </w:style>
  <w:style w:type="character" w:customStyle="1" w:styleId="mw-editsection1">
    <w:name w:val="mw-editsection1"/>
    <w:basedOn w:val="DefaultParagraphFont"/>
    <w:rsid w:val="00AD6A00"/>
  </w:style>
  <w:style w:type="character" w:customStyle="1" w:styleId="mw-editsection-bracket">
    <w:name w:val="mw-editsection-bracket"/>
    <w:basedOn w:val="DefaultParagraphFont"/>
    <w:rsid w:val="00AD6A00"/>
  </w:style>
  <w:style w:type="character" w:customStyle="1" w:styleId="mw-editsection">
    <w:name w:val="mw-editsection"/>
    <w:basedOn w:val="DefaultParagraphFont"/>
    <w:rsid w:val="00AD6A00"/>
  </w:style>
  <w:style w:type="character" w:styleId="FollowedHyperlink">
    <w:name w:val="FollowedHyperlink"/>
    <w:basedOn w:val="DefaultParagraphFont"/>
    <w:uiPriority w:val="99"/>
    <w:semiHidden/>
    <w:unhideWhenUsed/>
    <w:rsid w:val="00AD6A00"/>
    <w:rPr>
      <w:color w:val="800080"/>
      <w:u w:val="single"/>
    </w:rPr>
  </w:style>
  <w:style w:type="paragraph" w:styleId="HTMLPreformatted">
    <w:name w:val="HTML Preformatted"/>
    <w:basedOn w:val="Normal"/>
    <w:link w:val="HTMLPreformattedChar"/>
    <w:uiPriority w:val="99"/>
    <w:semiHidden/>
    <w:unhideWhenUsed/>
    <w:rsid w:val="00AD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6A00"/>
    <w:rPr>
      <w:rFonts w:ascii="Courier New" w:eastAsia="Times New Roman" w:hAnsi="Courier New" w:cs="Courier New"/>
      <w:sz w:val="20"/>
      <w:szCs w:val="20"/>
    </w:rPr>
  </w:style>
  <w:style w:type="character" w:styleId="Strong">
    <w:name w:val="Strong"/>
    <w:basedOn w:val="DefaultParagraphFont"/>
    <w:uiPriority w:val="22"/>
    <w:qFormat/>
    <w:rsid w:val="00AD6A00"/>
    <w:rPr>
      <w:b/>
      <w:bCs/>
    </w:rPr>
  </w:style>
  <w:style w:type="paragraph" w:customStyle="1" w:styleId="msonormal0">
    <w:name w:val="msonormal"/>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AD6A00"/>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AD6A00"/>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AD6A00"/>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AD6A00"/>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AD6A00"/>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AD6A0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AD6A0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AD6A0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AD6A00"/>
    <w:pPr>
      <w:spacing w:after="0" w:line="240" w:lineRule="auto"/>
    </w:pPr>
    <w:rPr>
      <w:rFonts w:ascii="Times New Roman" w:eastAsia="Times New Roman" w:hAnsi="Times New Roman" w:cs="Times New Roman"/>
      <w:sz w:val="18"/>
      <w:szCs w:val="18"/>
    </w:rPr>
  </w:style>
  <w:style w:type="paragraph" w:customStyle="1" w:styleId="rtflipped">
    <w:name w:val="rtflipped"/>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AD6A00"/>
    <w:pPr>
      <w:spacing w:after="0" w:line="240" w:lineRule="auto"/>
      <w:ind w:left="120"/>
    </w:pPr>
    <w:rPr>
      <w:rFonts w:ascii="Times New Roman" w:eastAsia="Times New Roman" w:hAnsi="Times New Roman" w:cs="Times New Roman"/>
      <w:sz w:val="24"/>
      <w:szCs w:val="24"/>
    </w:rPr>
  </w:style>
  <w:style w:type="paragraph" w:customStyle="1" w:styleId="rttarget">
    <w:name w:val="rttarget"/>
    <w:basedOn w:val="Normal"/>
    <w:rsid w:val="00AD6A00"/>
    <w:pPr>
      <w:shd w:val="clear" w:color="auto" w:fill="DD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button">
    <w:name w:val="mw-ui-button"/>
    <w:basedOn w:val="Normal"/>
    <w:rsid w:val="00AD6A00"/>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AD6A00"/>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editfont-monospace">
    <w:name w:val="mw-editfont-monospace"/>
    <w:basedOn w:val="Normal"/>
    <w:rsid w:val="00AD6A00"/>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AD6A00"/>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AD6A0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ls-menu">
    <w:name w:val="uls-menu"/>
    <w:basedOn w:val="Normal"/>
    <w:rsid w:val="00AD6A0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AD6A00"/>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AD6A00"/>
    <w:pPr>
      <w:pBdr>
        <w:right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
    <w:name w:val="mw-spinner"/>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Normal"/>
    <w:rsid w:val="00AD6A0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n-closebutton">
    <w:name w:val="cn-closebutton"/>
    <w:basedOn w:val="Normal"/>
    <w:rsid w:val="00AD6A00"/>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mw-mmv-overlay">
    <w:name w:val="mw-mmv-overlay"/>
    <w:basedOn w:val="Normal"/>
    <w:rsid w:val="00AD6A0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AD6A00"/>
    <w:pPr>
      <w:spacing w:before="75" w:after="100" w:afterAutospacing="1" w:line="240" w:lineRule="auto"/>
    </w:pPr>
    <w:rPr>
      <w:rFonts w:ascii="Times New Roman" w:eastAsia="Times New Roman" w:hAnsi="Times New Roman" w:cs="Times New Roman"/>
      <w:sz w:val="24"/>
      <w:szCs w:val="24"/>
    </w:rPr>
  </w:style>
  <w:style w:type="paragraph" w:customStyle="1" w:styleId="mw-mmv-button">
    <w:name w:val="mw-mmv-button"/>
    <w:basedOn w:val="Normal"/>
    <w:rsid w:val="00AD6A00"/>
    <w:pPr>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AD6A00"/>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3d-wrapper">
    <w:name w:val="mw-3d-wrapper"/>
    <w:basedOn w:val="Normal"/>
    <w:rsid w:val="00AD6A0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badge">
    <w:name w:val="mw-3d-badge"/>
    <w:basedOn w:val="Normal"/>
    <w:rsid w:val="00AD6A00"/>
    <w:pPr>
      <w:shd w:val="clear" w:color="auto" w:fill="F8F9FA"/>
      <w:spacing w:before="100" w:beforeAutospacing="1" w:after="100" w:afterAutospacing="1" w:line="285" w:lineRule="atLeast"/>
    </w:pPr>
    <w:rPr>
      <w:rFonts w:ascii="Times New Roman" w:eastAsia="Times New Roman" w:hAnsi="Times New Roman" w:cs="Times New Roman"/>
      <w:b/>
      <w:bCs/>
      <w:color w:val="1E1F21"/>
      <w:sz w:val="21"/>
      <w:szCs w:val="21"/>
    </w:rPr>
  </w:style>
  <w:style w:type="paragraph" w:customStyle="1" w:styleId="mw-3d-thumb-placeholder">
    <w:name w:val="mw-3d-thumb-placeholder"/>
    <w:basedOn w:val="Normal"/>
    <w:rsid w:val="00AD6A00"/>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desktoparticletarget-loading-overlay">
    <w:name w:val="ve-init-mw-desktoparticletarget-loading-overlay"/>
    <w:basedOn w:val="Normal"/>
    <w:rsid w:val="00AD6A00"/>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AD6A00"/>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AD6A00"/>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AD6A00"/>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editsection-divider">
    <w:name w:val="mw-editsection-divider"/>
    <w:basedOn w:val="Normal"/>
    <w:rsid w:val="00AD6A00"/>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
    <w:name w:val="ve-init-mw-desktoparticletarget-toolbar"/>
    <w:basedOn w:val="Normal"/>
    <w:rsid w:val="00AD6A00"/>
    <w:pPr>
      <w:spacing w:after="274" w:line="240" w:lineRule="auto"/>
      <w:ind w:left="-274" w:right="-274"/>
    </w:pPr>
    <w:rPr>
      <w:rFonts w:ascii="Times New Roman" w:eastAsia="Times New Roman" w:hAnsi="Times New Roman" w:cs="Times New Roman"/>
      <w:sz w:val="21"/>
      <w:szCs w:val="21"/>
    </w:rPr>
  </w:style>
  <w:style w:type="paragraph" w:customStyle="1" w:styleId="ve-init-mw-desktoparticletarget-toolbarplaceholder-open">
    <w:name w:val="ve-init-mw-desktoparticletarget-toolbarplaceholder-open"/>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
    <w:name w:val="mwe-popups"/>
    <w:basedOn w:val="Normal"/>
    <w:rsid w:val="00AD6A00"/>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help">
    <w:name w:val="mwe-popups-settings-help"/>
    <w:basedOn w:val="Normal"/>
    <w:rsid w:val="00AD6A00"/>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settings-icon">
    <w:name w:val="mwe-popups-settings-icon"/>
    <w:basedOn w:val="Normal"/>
    <w:rsid w:val="00AD6A00"/>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mwe-popups-overlay">
    <w:name w:val="mwe-popups-overlay"/>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lbreak">
    <w:name w:val="nocolbreak"/>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AD6A00"/>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AD6A0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AD6A00"/>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AD6A00"/>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AD6A00"/>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AD6A00"/>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AD6A0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AD6A0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AD6A00"/>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AD6A00"/>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AD6A00"/>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AD6A0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AD6A00"/>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AD6A00"/>
    <w:pPr>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troller-show">
    <w:name w:val="patroller-show"/>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AD6A0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AD6A00"/>
    <w:pPr>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AD6A00"/>
    <w:pPr>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
    <w:name w:val="sortkey"/>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
    <w:name w:val="editnotice-redlink"/>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AD6A00"/>
    <w:rPr>
      <w:sz w:val="19"/>
      <w:szCs w:val="19"/>
    </w:rPr>
  </w:style>
  <w:style w:type="character" w:customStyle="1" w:styleId="brokenref">
    <w:name w:val="brokenref"/>
    <w:basedOn w:val="DefaultParagraphFont"/>
    <w:rsid w:val="00AD6A00"/>
    <w:rPr>
      <w:vanish/>
      <w:webHidden w:val="0"/>
      <w:specVanish w:val="0"/>
    </w:rPr>
  </w:style>
  <w:style w:type="character" w:customStyle="1" w:styleId="texhtml">
    <w:name w:val="texhtml"/>
    <w:basedOn w:val="DefaultParagraphFont"/>
    <w:rsid w:val="00AD6A00"/>
    <w:rPr>
      <w:rFonts w:ascii="Times New Roman" w:hAnsi="Times New Roman" w:cs="Times New Roman" w:hint="default"/>
      <w:sz w:val="28"/>
      <w:szCs w:val="28"/>
    </w:rPr>
  </w:style>
  <w:style w:type="character" w:customStyle="1" w:styleId="mwe-math-mathml-inline">
    <w:name w:val="mwe-math-mathml-inline"/>
    <w:basedOn w:val="DefaultParagraphFont"/>
    <w:rsid w:val="00AD6A00"/>
    <w:rPr>
      <w:sz w:val="28"/>
      <w:szCs w:val="28"/>
    </w:rPr>
  </w:style>
  <w:style w:type="paragraph" w:customStyle="1" w:styleId="special-label1">
    <w:name w:val="special-label1"/>
    <w:basedOn w:val="Normal"/>
    <w:rsid w:val="00AD6A00"/>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special-query1">
    <w:name w:val="special-query1"/>
    <w:basedOn w:val="Normal"/>
    <w:rsid w:val="00AD6A00"/>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AD6A00"/>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AD6A0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AD6A0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AD6A0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AD6A0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AD6A00"/>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AD6A00"/>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3">
    <w:name w:val="special-query3"/>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AD6A00"/>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1">
    <w:name w:val="mw-ui-icon1"/>
    <w:basedOn w:val="Normal"/>
    <w:rsid w:val="00AD6A00"/>
    <w:pPr>
      <w:spacing w:before="315" w:after="120" w:line="360" w:lineRule="atLeast"/>
    </w:pPr>
    <w:rPr>
      <w:rFonts w:ascii="Times New Roman" w:eastAsia="Times New Roman" w:hAnsi="Times New Roman" w:cs="Times New Roman"/>
      <w:sz w:val="24"/>
      <w:szCs w:val="24"/>
    </w:rPr>
  </w:style>
  <w:style w:type="paragraph" w:customStyle="1" w:styleId="mwe-popups-container1">
    <w:name w:val="mwe-popups-container1"/>
    <w:basedOn w:val="Normal"/>
    <w:rsid w:val="00AD6A00"/>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AD6A00"/>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AD6A00"/>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AD6A00"/>
    <w:pPr>
      <w:spacing w:after="0" w:line="240" w:lineRule="auto"/>
      <w:ind w:left="240" w:right="240"/>
    </w:pPr>
    <w:rPr>
      <w:rFonts w:ascii="Times New Roman" w:eastAsia="Times New Roman" w:hAnsi="Times New Roman" w:cs="Times New Roman"/>
      <w:b/>
      <w:bCs/>
      <w:sz w:val="24"/>
      <w:szCs w:val="24"/>
    </w:rPr>
  </w:style>
  <w:style w:type="paragraph" w:customStyle="1" w:styleId="mw-empty-li1">
    <w:name w:val="mw-empty-li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AD6A00"/>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AD6A00"/>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AD6A00"/>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AD6A00"/>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AD6A00"/>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AD6A0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AD6A00"/>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AD6A00"/>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AD6A00"/>
    <w:pPr>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AD6A00"/>
    <w:pPr>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AD6A00"/>
    <w:pPr>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AD6A00"/>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AD6A00"/>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AD6A00"/>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AD6A00"/>
    <w:rPr>
      <w:rFonts w:ascii="Times New Roman" w:hAnsi="Times New Roman" w:cs="Times New Roman" w:hint="default"/>
      <w:sz w:val="24"/>
      <w:szCs w:val="24"/>
    </w:rPr>
  </w:style>
  <w:style w:type="paragraph" w:customStyle="1" w:styleId="letterhead1">
    <w:name w:val="letterhead1"/>
    <w:basedOn w:val="Normal"/>
    <w:rsid w:val="00AD6A00"/>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AD6A0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AD6A00"/>
    <w:pPr>
      <w:spacing w:after="0" w:line="240" w:lineRule="auto"/>
    </w:pPr>
    <w:rPr>
      <w:rFonts w:ascii="Times New Roman" w:eastAsia="Times New Roman" w:hAnsi="Times New Roman" w:cs="Times New Roman"/>
      <w:sz w:val="24"/>
      <w:szCs w:val="24"/>
    </w:rPr>
  </w:style>
  <w:style w:type="paragraph" w:customStyle="1" w:styleId="mw-indicators2">
    <w:name w:val="mw-indicators2"/>
    <w:basedOn w:val="Normal"/>
    <w:rsid w:val="00AD6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element">
    <w:name w:val="mwe-math-element"/>
    <w:basedOn w:val="DefaultParagraphFont"/>
    <w:rsid w:val="00AD6A00"/>
  </w:style>
  <w:style w:type="character" w:styleId="HTMLCite">
    <w:name w:val="HTML Cite"/>
    <w:basedOn w:val="DefaultParagraphFont"/>
    <w:uiPriority w:val="99"/>
    <w:semiHidden/>
    <w:unhideWhenUsed/>
    <w:rsid w:val="00AD6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2020-09-20T21:26:00Z</dcterms:created>
  <dcterms:modified xsi:type="dcterms:W3CDTF">2020-11-01T23:33:00Z</dcterms:modified>
</cp:coreProperties>
</file>